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F5" w:rsidRPr="005366D4" w:rsidRDefault="006F067B" w:rsidP="005366D4">
      <w:pPr>
        <w:spacing w:line="460" w:lineRule="exact"/>
        <w:jc w:val="center"/>
        <w:rPr>
          <w:rFonts w:ascii="標楷體" w:eastAsia="標楷體" w:hAnsi="標楷體"/>
          <w:sz w:val="40"/>
          <w:szCs w:val="40"/>
        </w:rPr>
      </w:pPr>
      <w:r w:rsidRPr="005366D4">
        <w:rPr>
          <w:rFonts w:ascii="標楷體" w:eastAsia="標楷體" w:hint="eastAsia"/>
          <w:sz w:val="40"/>
          <w:szCs w:val="40"/>
        </w:rPr>
        <w:t>新北市立</w:t>
      </w:r>
      <w:r w:rsidR="00707891" w:rsidRPr="005366D4">
        <w:rPr>
          <w:rFonts w:ascii="標楷體" w:eastAsia="標楷體" w:hint="eastAsia"/>
          <w:sz w:val="40"/>
          <w:szCs w:val="40"/>
        </w:rPr>
        <w:t>佳林</w:t>
      </w:r>
      <w:r w:rsidRPr="005366D4">
        <w:rPr>
          <w:rFonts w:ascii="標楷體" w:eastAsia="標楷體" w:hint="eastAsia"/>
          <w:sz w:val="40"/>
          <w:szCs w:val="40"/>
        </w:rPr>
        <w:t>國中</w:t>
      </w:r>
      <w:r w:rsidR="00C62CF5" w:rsidRPr="005366D4">
        <w:rPr>
          <w:rFonts w:ascii="標楷體" w:eastAsia="標楷體" w:hint="eastAsia"/>
          <w:sz w:val="40"/>
          <w:szCs w:val="40"/>
        </w:rPr>
        <w:t>運動教練評</w:t>
      </w:r>
      <w:bookmarkStart w:id="0" w:name="_GoBack"/>
      <w:bookmarkEnd w:id="0"/>
      <w:r w:rsidR="00C62CF5" w:rsidRPr="005366D4">
        <w:rPr>
          <w:rFonts w:ascii="標楷體" w:eastAsia="標楷體" w:hint="eastAsia"/>
          <w:sz w:val="40"/>
          <w:szCs w:val="40"/>
        </w:rPr>
        <w:t>審委員會設置要點</w:t>
      </w:r>
    </w:p>
    <w:p w:rsidR="00C62CF5" w:rsidRPr="005366D4" w:rsidRDefault="00B74BA2" w:rsidP="005366D4">
      <w:pPr>
        <w:spacing w:line="460" w:lineRule="exact"/>
        <w:jc w:val="right"/>
        <w:rPr>
          <w:rFonts w:ascii="標楷體" w:eastAsia="標楷體" w:hAnsi="標楷體"/>
          <w:sz w:val="28"/>
          <w:szCs w:val="28"/>
        </w:rPr>
      </w:pPr>
      <w:r>
        <w:rPr>
          <w:rFonts w:ascii="標楷體" w:eastAsia="標楷體" w:hAnsi="標楷體" w:hint="eastAsia"/>
          <w:sz w:val="28"/>
          <w:szCs w:val="28"/>
        </w:rPr>
        <w:t>106.12.13校務會議通過</w:t>
      </w:r>
    </w:p>
    <w:p w:rsidR="00C62CF5" w:rsidRPr="005366D4" w:rsidRDefault="00C62CF5" w:rsidP="005366D4">
      <w:pPr>
        <w:spacing w:line="460" w:lineRule="exact"/>
        <w:ind w:left="630" w:hangingChars="225" w:hanging="630"/>
        <w:jc w:val="both"/>
        <w:rPr>
          <w:rFonts w:ascii="標楷體" w:eastAsia="標楷體" w:hAnsi="標楷體"/>
          <w:sz w:val="28"/>
          <w:szCs w:val="28"/>
        </w:rPr>
      </w:pPr>
      <w:r w:rsidRPr="005366D4">
        <w:rPr>
          <w:rFonts w:ascii="標楷體" w:eastAsia="標楷體" w:hAnsi="標楷體" w:hint="eastAsia"/>
          <w:sz w:val="28"/>
          <w:szCs w:val="28"/>
        </w:rPr>
        <w:t>一、</w:t>
      </w:r>
      <w:r w:rsidR="006F067B" w:rsidRPr="005366D4">
        <w:rPr>
          <w:rFonts w:ascii="標楷體" w:eastAsia="標楷體" w:hAnsi="標楷體" w:hint="eastAsia"/>
          <w:sz w:val="28"/>
          <w:szCs w:val="28"/>
        </w:rPr>
        <w:t>本要點依據教育部「各級學校專任運動教練聘任管理辦法」第三條規定訂定之</w:t>
      </w:r>
      <w:r w:rsidRPr="005366D4">
        <w:rPr>
          <w:rFonts w:ascii="標楷體" w:eastAsia="標楷體" w:hAnsi="標楷體" w:hint="eastAsia"/>
          <w:sz w:val="28"/>
          <w:szCs w:val="28"/>
        </w:rPr>
        <w:t>。</w:t>
      </w:r>
    </w:p>
    <w:p w:rsidR="00C62CF5" w:rsidRPr="005366D4" w:rsidRDefault="00C62CF5" w:rsidP="005366D4">
      <w:pPr>
        <w:spacing w:line="460" w:lineRule="exact"/>
        <w:ind w:left="588" w:hangingChars="210" w:hanging="588"/>
        <w:jc w:val="both"/>
        <w:rPr>
          <w:rFonts w:ascii="標楷體" w:eastAsia="標楷體" w:hAnsi="標楷體"/>
          <w:sz w:val="28"/>
          <w:szCs w:val="28"/>
        </w:rPr>
      </w:pPr>
      <w:r w:rsidRPr="005366D4">
        <w:rPr>
          <w:rFonts w:ascii="標楷體" w:eastAsia="標楷體" w:hAnsi="標楷體" w:hint="eastAsia"/>
          <w:sz w:val="28"/>
          <w:szCs w:val="28"/>
        </w:rPr>
        <w:t>二、</w:t>
      </w:r>
      <w:r w:rsidR="006F067B" w:rsidRPr="005366D4">
        <w:rPr>
          <w:rFonts w:ascii="標楷體" w:eastAsia="標楷體" w:hAnsi="標楷體" w:hint="eastAsia"/>
          <w:sz w:val="28"/>
          <w:szCs w:val="28"/>
        </w:rPr>
        <w:t>本會置委員</w:t>
      </w:r>
      <w:r w:rsidR="00707891" w:rsidRPr="005366D4">
        <w:rPr>
          <w:rFonts w:ascii="標楷體" w:eastAsia="標楷體" w:hAnsi="標楷體" w:hint="eastAsia"/>
          <w:sz w:val="28"/>
          <w:szCs w:val="28"/>
        </w:rPr>
        <w:t>5</w:t>
      </w:r>
      <w:r w:rsidR="006F067B" w:rsidRPr="005366D4">
        <w:rPr>
          <w:rFonts w:ascii="標楷體" w:eastAsia="標楷體" w:hAnsi="標楷體" w:hint="eastAsia"/>
          <w:sz w:val="28"/>
          <w:szCs w:val="28"/>
        </w:rPr>
        <w:t>人，</w:t>
      </w:r>
      <w:r w:rsidR="00620F29" w:rsidRPr="00C95E8C">
        <w:rPr>
          <w:rFonts w:ascii="標楷體" w:eastAsia="標楷體" w:hAnsi="標楷體" w:hint="eastAsia"/>
          <w:sz w:val="28"/>
          <w:szCs w:val="28"/>
        </w:rPr>
        <w:t>原則</w:t>
      </w:r>
      <w:r w:rsidR="006F067B" w:rsidRPr="00C95E8C">
        <w:rPr>
          <w:rFonts w:ascii="標楷體" w:eastAsia="標楷體" w:hAnsi="標楷體" w:hint="eastAsia"/>
          <w:sz w:val="28"/>
          <w:szCs w:val="28"/>
        </w:rPr>
        <w:t>由</w:t>
      </w:r>
      <w:r w:rsidR="00620F29" w:rsidRPr="00C95E8C">
        <w:rPr>
          <w:rFonts w:ascii="標楷體" w:eastAsia="標楷體" w:hAnsi="標楷體" w:hint="eastAsia"/>
          <w:sz w:val="28"/>
          <w:szCs w:val="28"/>
        </w:rPr>
        <w:t>學務主任擔任主任委員</w:t>
      </w:r>
      <w:r w:rsidR="006F067B" w:rsidRPr="005366D4">
        <w:rPr>
          <w:rFonts w:ascii="標楷體" w:eastAsia="標楷體" w:hAnsi="標楷體" w:hint="eastAsia"/>
          <w:sz w:val="28"/>
          <w:szCs w:val="28"/>
        </w:rPr>
        <w:t>，綜理會務並擔任會議主席，其餘委員由學校行政代表</w:t>
      </w:r>
      <w:r w:rsidR="00707891" w:rsidRPr="005366D4">
        <w:rPr>
          <w:rFonts w:ascii="標楷體" w:eastAsia="標楷體" w:hAnsi="標楷體" w:hint="eastAsia"/>
          <w:sz w:val="28"/>
          <w:szCs w:val="28"/>
        </w:rPr>
        <w:t>1</w:t>
      </w:r>
      <w:r w:rsidR="006F067B" w:rsidRPr="005366D4">
        <w:rPr>
          <w:rFonts w:ascii="標楷體" w:eastAsia="標楷體" w:hAnsi="標楷體" w:hint="eastAsia"/>
          <w:sz w:val="28"/>
          <w:szCs w:val="28"/>
        </w:rPr>
        <w:t>人、體育專業人員代表1人，家長（會）代表1人，及社會公正人士1人擔任；任一性別委員應佔委員總數三分之一以上。前項委員之任期為一年，期滿得續聘之，委員於聘任期間出缺應予補聘，其任期至當期屆滿為止。</w:t>
      </w:r>
      <w:r w:rsidRPr="005366D4">
        <w:rPr>
          <w:rFonts w:ascii="標楷體" w:eastAsia="標楷體" w:hAnsi="標楷體" w:hint="eastAsia"/>
          <w:sz w:val="28"/>
          <w:szCs w:val="28"/>
        </w:rPr>
        <w:t>本會之任務如下：</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（一）擬訂遴選所需教練等級、學經歷、證照資格等條件、遴選方式、成績配分比率及符合學校發展需要等相關規定，陳報</w:t>
      </w:r>
      <w:r w:rsidR="006F067B" w:rsidRPr="005366D4">
        <w:rPr>
          <w:rFonts w:ascii="標楷體" w:eastAsia="標楷體" w:hAnsi="標楷體" w:hint="eastAsia"/>
          <w:sz w:val="28"/>
          <w:szCs w:val="28"/>
        </w:rPr>
        <w:t>新</w:t>
      </w:r>
      <w:r w:rsidRPr="005366D4">
        <w:rPr>
          <w:rFonts w:ascii="標楷體" w:eastAsia="標楷體" w:hAnsi="標楷體" w:hint="eastAsia"/>
          <w:sz w:val="28"/>
          <w:szCs w:val="28"/>
        </w:rPr>
        <w:t>北市政府教育局核定後公告實施。</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（二）有關教練遴聘及聘期之審查事項，必要時並辦理專業學科及術科甄試。</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（三）有關教練取得較高級別證書之改聘評審事項。</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（四）有關教練之停聘、解聘、不續聘及不晉薪之評審事項。</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（五）有關教練專長訓練、進修研究、成績考核、獎懲之評審事項。</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（六）有關教練違反或發生聘任管理辦法</w:t>
      </w:r>
      <w:r w:rsidR="000200B8">
        <w:rPr>
          <w:rFonts w:ascii="標楷體" w:eastAsia="標楷體" w:hAnsi="標楷體" w:hint="eastAsia"/>
          <w:sz w:val="28"/>
          <w:szCs w:val="28"/>
        </w:rPr>
        <w:t>第6-1條、</w:t>
      </w:r>
      <w:r w:rsidRPr="005366D4">
        <w:rPr>
          <w:rFonts w:ascii="標楷體" w:eastAsia="標楷體" w:hAnsi="標楷體" w:hint="eastAsia"/>
          <w:bCs/>
          <w:sz w:val="28"/>
          <w:szCs w:val="28"/>
        </w:rPr>
        <w:t>第</w:t>
      </w:r>
      <w:r w:rsidR="000200B8">
        <w:rPr>
          <w:rFonts w:ascii="標楷體" w:eastAsia="標楷體" w:hAnsi="標楷體" w:hint="eastAsia"/>
          <w:bCs/>
          <w:sz w:val="28"/>
          <w:szCs w:val="28"/>
        </w:rPr>
        <w:t>10</w:t>
      </w:r>
      <w:r w:rsidRPr="005366D4">
        <w:rPr>
          <w:rFonts w:ascii="標楷體" w:eastAsia="標楷體" w:hAnsi="標楷體" w:hint="eastAsia"/>
          <w:bCs/>
          <w:sz w:val="28"/>
          <w:szCs w:val="28"/>
        </w:rPr>
        <w:t>條、第</w:t>
      </w:r>
      <w:r w:rsidR="000200B8">
        <w:rPr>
          <w:rFonts w:ascii="標楷體" w:eastAsia="標楷體" w:hAnsi="標楷體" w:hint="eastAsia"/>
          <w:bCs/>
          <w:sz w:val="28"/>
          <w:szCs w:val="28"/>
        </w:rPr>
        <w:t>11</w:t>
      </w:r>
      <w:r w:rsidRPr="005366D4">
        <w:rPr>
          <w:rFonts w:ascii="標楷體" w:eastAsia="標楷體" w:hAnsi="標楷體" w:hint="eastAsia"/>
          <w:bCs/>
          <w:sz w:val="28"/>
          <w:szCs w:val="28"/>
        </w:rPr>
        <w:t>條及第</w:t>
      </w:r>
      <w:r w:rsidR="000200B8">
        <w:rPr>
          <w:rFonts w:ascii="標楷體" w:eastAsia="標楷體" w:hAnsi="標楷體" w:hint="eastAsia"/>
          <w:bCs/>
          <w:sz w:val="28"/>
          <w:szCs w:val="28"/>
        </w:rPr>
        <w:t>13</w:t>
      </w:r>
      <w:r w:rsidRPr="005366D4">
        <w:rPr>
          <w:rFonts w:ascii="標楷體" w:eastAsia="標楷體" w:hAnsi="標楷體" w:hint="eastAsia"/>
          <w:bCs/>
          <w:sz w:val="28"/>
          <w:szCs w:val="28"/>
        </w:rPr>
        <w:t>條</w:t>
      </w:r>
      <w:r w:rsidRPr="005366D4">
        <w:rPr>
          <w:rFonts w:ascii="標楷體" w:eastAsia="標楷體" w:hAnsi="標楷體" w:hint="eastAsia"/>
          <w:sz w:val="28"/>
          <w:szCs w:val="28"/>
        </w:rPr>
        <w:t>規定之處理。</w:t>
      </w:r>
    </w:p>
    <w:p w:rsidR="007E791B"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（七）有關教練違反職責及聘約之評審事項。</w:t>
      </w:r>
    </w:p>
    <w:p w:rsidR="00C62CF5" w:rsidRPr="005366D4" w:rsidRDefault="00C62CF5" w:rsidP="007E791B">
      <w:pPr>
        <w:spacing w:line="460" w:lineRule="exact"/>
        <w:ind w:left="851" w:hanging="709"/>
        <w:rPr>
          <w:rFonts w:ascii="標楷體" w:eastAsia="標楷體" w:hAnsi="標楷體"/>
          <w:sz w:val="28"/>
          <w:szCs w:val="28"/>
        </w:rPr>
      </w:pPr>
      <w:r w:rsidRPr="005366D4">
        <w:rPr>
          <w:rFonts w:ascii="標楷體" w:eastAsia="標楷體" w:hAnsi="標楷體" w:hint="eastAsia"/>
          <w:sz w:val="28"/>
          <w:szCs w:val="28"/>
        </w:rPr>
        <w:t>（八）其他應經本會審查之事項。</w:t>
      </w:r>
    </w:p>
    <w:p w:rsidR="00C62CF5" w:rsidRPr="004715D6" w:rsidRDefault="004715D6" w:rsidP="004715D6">
      <w:pPr>
        <w:spacing w:line="460" w:lineRule="exact"/>
        <w:ind w:leftChars="-19" w:left="528" w:hangingChars="205" w:hanging="574"/>
        <w:rPr>
          <w:rFonts w:ascii="標楷體" w:eastAsia="標楷體" w:hAnsi="標楷體"/>
          <w:color w:val="000000"/>
          <w:sz w:val="28"/>
          <w:szCs w:val="28"/>
        </w:rPr>
      </w:pPr>
      <w:r>
        <w:rPr>
          <w:rFonts w:ascii="標楷體" w:eastAsia="標楷體" w:hAnsi="標楷體" w:hint="eastAsia"/>
          <w:color w:val="000000"/>
          <w:sz w:val="28"/>
          <w:szCs w:val="28"/>
        </w:rPr>
        <w:t>三</w:t>
      </w:r>
      <w:r w:rsidR="00C62CF5" w:rsidRPr="005366D4">
        <w:rPr>
          <w:rFonts w:ascii="標楷體" w:eastAsia="標楷體" w:hAnsi="標楷體" w:hint="eastAsia"/>
          <w:color w:val="000000"/>
          <w:sz w:val="28"/>
          <w:szCs w:val="28"/>
        </w:rPr>
        <w:t>、</w:t>
      </w:r>
      <w:r w:rsidR="00C62CF5" w:rsidRPr="005366D4">
        <w:rPr>
          <w:rFonts w:ascii="標楷體" w:eastAsia="標楷體" w:hAnsi="標楷體" w:hint="eastAsia"/>
          <w:sz w:val="28"/>
          <w:szCs w:val="28"/>
        </w:rPr>
        <w:t>本會委員任期為一學年，期滿得連任。委員於聘任期間不能繼續執行委員職務時，事先應以書面提請辭聘，另由校長依本要點前條規定，補聘他人，繼任委員之任期至原任委員任期屆滿之日止。</w:t>
      </w:r>
    </w:p>
    <w:p w:rsidR="007E791B" w:rsidRDefault="004715D6" w:rsidP="007E791B">
      <w:pPr>
        <w:spacing w:line="460" w:lineRule="exact"/>
        <w:ind w:left="599" w:hangingChars="214" w:hanging="599"/>
        <w:rPr>
          <w:rFonts w:ascii="標楷體" w:eastAsia="標楷體" w:hAnsi="標楷體"/>
          <w:sz w:val="28"/>
          <w:szCs w:val="28"/>
        </w:rPr>
      </w:pPr>
      <w:r>
        <w:rPr>
          <w:rFonts w:ascii="標楷體" w:eastAsia="標楷體" w:hAnsi="標楷體" w:hint="eastAsia"/>
          <w:color w:val="000000"/>
          <w:sz w:val="28"/>
          <w:szCs w:val="28"/>
        </w:rPr>
        <w:t>四</w:t>
      </w:r>
      <w:r w:rsidR="00C62CF5" w:rsidRPr="005366D4">
        <w:rPr>
          <w:rFonts w:ascii="標楷體" w:eastAsia="標楷體" w:hAnsi="標楷體" w:hint="eastAsia"/>
          <w:color w:val="000000"/>
          <w:sz w:val="28"/>
          <w:szCs w:val="28"/>
        </w:rPr>
        <w:t>、</w:t>
      </w:r>
      <w:r w:rsidR="00C62CF5" w:rsidRPr="005366D4">
        <w:rPr>
          <w:rFonts w:ascii="標楷體" w:eastAsia="標楷體" w:hAnsi="標楷體" w:hint="eastAsia"/>
          <w:sz w:val="28"/>
          <w:szCs w:val="28"/>
        </w:rPr>
        <w:t>本會每</w:t>
      </w:r>
      <w:r w:rsidR="00707891" w:rsidRPr="005366D4">
        <w:rPr>
          <w:rFonts w:ascii="標楷體" w:eastAsia="標楷體" w:hAnsi="標楷體" w:hint="eastAsia"/>
          <w:sz w:val="28"/>
          <w:szCs w:val="28"/>
        </w:rPr>
        <w:t>學年</w:t>
      </w:r>
      <w:r w:rsidR="00C62CF5" w:rsidRPr="005366D4">
        <w:rPr>
          <w:rFonts w:ascii="標楷體" w:eastAsia="標楷體" w:hAnsi="標楷體" w:hint="eastAsia"/>
          <w:sz w:val="28"/>
          <w:szCs w:val="28"/>
        </w:rPr>
        <w:t>至少召開一次。主任委員因故無法主持會議時，由主任委員指定一人代理之。本會委員為無給職且應親自出席，不得委託他人代理。</w:t>
      </w:r>
    </w:p>
    <w:p w:rsidR="007E791B" w:rsidRPr="005366D4" w:rsidRDefault="007E791B" w:rsidP="007E791B">
      <w:pPr>
        <w:spacing w:line="460" w:lineRule="exact"/>
        <w:ind w:left="599" w:hangingChars="214" w:hanging="599"/>
        <w:rPr>
          <w:rFonts w:ascii="標楷體" w:eastAsia="標楷體" w:hAnsi="標楷體"/>
          <w:sz w:val="28"/>
          <w:szCs w:val="28"/>
        </w:rPr>
      </w:pPr>
      <w:r>
        <w:rPr>
          <w:rFonts w:ascii="標楷體" w:eastAsia="標楷體" w:hAnsi="標楷體" w:hint="eastAsia"/>
          <w:color w:val="000000"/>
          <w:sz w:val="28"/>
          <w:szCs w:val="28"/>
        </w:rPr>
        <w:t>五、</w:t>
      </w:r>
      <w:r w:rsidRPr="007E791B">
        <w:rPr>
          <w:rFonts w:ascii="標楷體" w:eastAsia="標楷體" w:hAnsi="標楷體" w:hint="eastAsia"/>
          <w:sz w:val="28"/>
          <w:szCs w:val="28"/>
        </w:rPr>
        <w:t>本會召開會議時，應有全體委員二分之一以上出席，始得開會，經出席委員二分之一以上之同意，始得決議；惟如涉及運動教練解聘或不續聘事宜，其委員出席及決議人數應依各級學校專任運動教練聘任管理辦法辦理。</w:t>
      </w:r>
    </w:p>
    <w:p w:rsidR="00C62CF5" w:rsidRDefault="007E791B" w:rsidP="005366D4">
      <w:pPr>
        <w:spacing w:line="460" w:lineRule="exact"/>
        <w:ind w:left="560" w:hangingChars="200" w:hanging="560"/>
        <w:jc w:val="both"/>
        <w:rPr>
          <w:rFonts w:ascii="標楷體" w:eastAsia="標楷體" w:hAnsi="標楷體"/>
          <w:sz w:val="28"/>
          <w:szCs w:val="28"/>
        </w:rPr>
      </w:pPr>
      <w:r>
        <w:rPr>
          <w:rFonts w:ascii="標楷體" w:eastAsia="標楷體" w:hAnsi="標楷體" w:hint="eastAsia"/>
          <w:color w:val="000000"/>
          <w:sz w:val="28"/>
          <w:szCs w:val="28"/>
        </w:rPr>
        <w:t>六</w:t>
      </w:r>
      <w:r w:rsidR="00C62CF5" w:rsidRPr="005366D4">
        <w:rPr>
          <w:rFonts w:ascii="標楷體" w:eastAsia="標楷體" w:hAnsi="標楷體" w:hint="eastAsia"/>
          <w:color w:val="000000"/>
          <w:sz w:val="28"/>
          <w:szCs w:val="28"/>
        </w:rPr>
        <w:t>、</w:t>
      </w:r>
      <w:r w:rsidR="00C62CF5" w:rsidRPr="005366D4">
        <w:rPr>
          <w:rFonts w:ascii="標楷體" w:eastAsia="標楷體" w:hAnsi="標楷體" w:hint="eastAsia"/>
          <w:sz w:val="28"/>
          <w:szCs w:val="28"/>
        </w:rPr>
        <w:t>委員於審查本人或其配偶、前配偶、四親等內之血親、三親等內之姻親或曾有此親屬關係者之事項時，應自行迴避，未自行迴避者，主席得經本會決議請該委員迴避。</w:t>
      </w:r>
    </w:p>
    <w:p w:rsidR="00C62CF5" w:rsidRPr="005366D4" w:rsidRDefault="007E791B" w:rsidP="005366D4">
      <w:pPr>
        <w:spacing w:line="460" w:lineRule="exact"/>
        <w:ind w:left="560" w:hangingChars="200" w:hanging="560"/>
        <w:jc w:val="both"/>
        <w:rPr>
          <w:rFonts w:ascii="標楷體" w:eastAsia="標楷體" w:hAnsi="標楷體"/>
          <w:sz w:val="28"/>
          <w:szCs w:val="28"/>
        </w:rPr>
      </w:pPr>
      <w:r>
        <w:rPr>
          <w:rFonts w:ascii="標楷體" w:eastAsia="標楷體" w:hAnsi="標楷體" w:hint="eastAsia"/>
          <w:color w:val="000000"/>
          <w:sz w:val="28"/>
          <w:szCs w:val="28"/>
        </w:rPr>
        <w:t>七</w:t>
      </w:r>
      <w:r w:rsidR="00C62CF5" w:rsidRPr="005366D4">
        <w:rPr>
          <w:rFonts w:ascii="標楷體" w:eastAsia="標楷體" w:hAnsi="標楷體" w:hint="eastAsia"/>
          <w:color w:val="000000"/>
          <w:sz w:val="28"/>
          <w:szCs w:val="28"/>
        </w:rPr>
        <w:t>、</w:t>
      </w:r>
      <w:r w:rsidR="00C62CF5" w:rsidRPr="005366D4">
        <w:rPr>
          <w:rFonts w:ascii="標楷體" w:eastAsia="標楷體" w:hAnsi="標楷體" w:hint="eastAsia"/>
          <w:sz w:val="28"/>
          <w:szCs w:val="28"/>
        </w:rPr>
        <w:t>本會進行審議時，得視實際需要邀請受評人或其他有關人員列席報告或說明。</w:t>
      </w:r>
    </w:p>
    <w:p w:rsidR="00C62CF5" w:rsidRPr="005366D4" w:rsidRDefault="007E791B" w:rsidP="005366D4">
      <w:pPr>
        <w:spacing w:line="460" w:lineRule="exact"/>
        <w:ind w:left="571" w:hangingChars="204" w:hanging="571"/>
        <w:jc w:val="both"/>
        <w:rPr>
          <w:rFonts w:ascii="標楷體" w:eastAsia="標楷體" w:hAnsi="標楷體"/>
          <w:sz w:val="28"/>
          <w:szCs w:val="28"/>
        </w:rPr>
      </w:pPr>
      <w:r>
        <w:rPr>
          <w:rFonts w:ascii="標楷體" w:eastAsia="標楷體" w:hAnsi="標楷體" w:hint="eastAsia"/>
          <w:color w:val="000000"/>
          <w:sz w:val="28"/>
          <w:szCs w:val="28"/>
        </w:rPr>
        <w:t>八</w:t>
      </w:r>
      <w:r w:rsidR="00C62CF5" w:rsidRPr="005366D4">
        <w:rPr>
          <w:rFonts w:ascii="標楷體" w:eastAsia="標楷體" w:hAnsi="標楷體" w:hint="eastAsia"/>
          <w:color w:val="000000"/>
          <w:sz w:val="28"/>
          <w:szCs w:val="28"/>
        </w:rPr>
        <w:t>、</w:t>
      </w:r>
      <w:r w:rsidR="00C62CF5" w:rsidRPr="005366D4">
        <w:rPr>
          <w:rFonts w:ascii="標楷體" w:eastAsia="標楷體" w:hAnsi="標楷體" w:hint="eastAsia"/>
          <w:sz w:val="28"/>
          <w:szCs w:val="28"/>
        </w:rPr>
        <w:t>本會委員、工作人員對於評審過程及個別委員意見，應嚴守秘密，不得洩露。</w:t>
      </w:r>
    </w:p>
    <w:p w:rsidR="00C62CF5" w:rsidRPr="005366D4" w:rsidRDefault="007E791B" w:rsidP="005366D4">
      <w:pPr>
        <w:spacing w:line="460" w:lineRule="exact"/>
        <w:ind w:left="571" w:hangingChars="204" w:hanging="571"/>
        <w:jc w:val="both"/>
        <w:rPr>
          <w:rFonts w:ascii="標楷體" w:eastAsia="標楷體" w:hAnsi="標楷體"/>
          <w:color w:val="000000"/>
          <w:sz w:val="28"/>
          <w:szCs w:val="28"/>
        </w:rPr>
      </w:pPr>
      <w:r>
        <w:rPr>
          <w:rFonts w:ascii="標楷體" w:eastAsia="標楷體" w:hAnsi="標楷體" w:hint="eastAsia"/>
          <w:color w:val="000000"/>
          <w:sz w:val="28"/>
          <w:szCs w:val="28"/>
        </w:rPr>
        <w:t>九</w:t>
      </w:r>
      <w:r w:rsidR="00C62CF5" w:rsidRPr="005366D4">
        <w:rPr>
          <w:rFonts w:ascii="標楷體" w:eastAsia="標楷體" w:hAnsi="標楷體" w:hint="eastAsia"/>
          <w:color w:val="000000"/>
          <w:sz w:val="28"/>
          <w:szCs w:val="28"/>
        </w:rPr>
        <w:t>、本會之行政工作，由</w:t>
      </w:r>
      <w:r w:rsidR="005366D4">
        <w:rPr>
          <w:rFonts w:ascii="標楷體" w:eastAsia="標楷體" w:hAnsi="標楷體" w:hint="eastAsia"/>
          <w:color w:val="000000"/>
          <w:sz w:val="28"/>
          <w:szCs w:val="28"/>
        </w:rPr>
        <w:t>學務處</w:t>
      </w:r>
      <w:r w:rsidR="00C62CF5" w:rsidRPr="005366D4">
        <w:rPr>
          <w:rFonts w:ascii="標楷體" w:eastAsia="標楷體" w:hAnsi="標楷體" w:hint="eastAsia"/>
          <w:sz w:val="28"/>
          <w:szCs w:val="28"/>
        </w:rPr>
        <w:t>及人事室</w:t>
      </w:r>
      <w:r w:rsidR="00C62CF5" w:rsidRPr="005366D4">
        <w:rPr>
          <w:rFonts w:ascii="標楷體" w:eastAsia="標楷體" w:hAnsi="標楷體" w:hint="eastAsia"/>
          <w:color w:val="000000"/>
          <w:sz w:val="28"/>
          <w:szCs w:val="28"/>
        </w:rPr>
        <w:t>各依其業務性質主辦與協辦。</w:t>
      </w:r>
    </w:p>
    <w:p w:rsidR="00C62CF5" w:rsidRPr="005366D4" w:rsidRDefault="007E791B" w:rsidP="005366D4">
      <w:pPr>
        <w:spacing w:line="460" w:lineRule="exact"/>
        <w:jc w:val="both"/>
        <w:rPr>
          <w:rFonts w:ascii="標楷體" w:eastAsia="標楷體" w:hAnsi="標楷體"/>
          <w:sz w:val="28"/>
          <w:szCs w:val="28"/>
        </w:rPr>
      </w:pPr>
      <w:r>
        <w:rPr>
          <w:rFonts w:ascii="標楷體" w:eastAsia="標楷體" w:hAnsi="標楷體" w:hint="eastAsia"/>
          <w:color w:val="000000"/>
          <w:sz w:val="28"/>
          <w:szCs w:val="28"/>
        </w:rPr>
        <w:t>十</w:t>
      </w:r>
      <w:r w:rsidR="00C62CF5" w:rsidRPr="005366D4">
        <w:rPr>
          <w:rFonts w:ascii="標楷體" w:eastAsia="標楷體" w:hAnsi="標楷體" w:hint="eastAsia"/>
          <w:color w:val="000000"/>
          <w:sz w:val="28"/>
          <w:szCs w:val="28"/>
        </w:rPr>
        <w:t>、</w:t>
      </w:r>
      <w:r w:rsidR="00C62CF5" w:rsidRPr="005366D4">
        <w:rPr>
          <w:rFonts w:ascii="標楷體" w:eastAsia="標楷體" w:hAnsi="標楷體" w:hint="eastAsia"/>
          <w:sz w:val="28"/>
          <w:szCs w:val="28"/>
        </w:rPr>
        <w:t>本要點經校務會議通過，</w:t>
      </w:r>
      <w:r w:rsidR="00C62CF5" w:rsidRPr="005366D4">
        <w:rPr>
          <w:rFonts w:ascii="標楷體" w:eastAsia="標楷體" w:hAnsi="標楷體" w:hint="eastAsia"/>
          <w:sz w:val="28"/>
          <w:szCs w:val="28"/>
          <w:shd w:val="clear" w:color="auto" w:fill="FFFFFF"/>
        </w:rPr>
        <w:t>陳請校長</w:t>
      </w:r>
      <w:r w:rsidR="007F558C">
        <w:rPr>
          <w:rFonts w:ascii="標楷體" w:eastAsia="標楷體" w:hAnsi="標楷體" w:hint="eastAsia"/>
          <w:sz w:val="28"/>
          <w:szCs w:val="28"/>
          <w:shd w:val="clear" w:color="auto" w:fill="FFFFFF"/>
        </w:rPr>
        <w:t>核准</w:t>
      </w:r>
      <w:r w:rsidR="00C62CF5" w:rsidRPr="005366D4">
        <w:rPr>
          <w:rFonts w:ascii="標楷體" w:eastAsia="標楷體" w:hAnsi="標楷體" w:hint="eastAsia"/>
          <w:sz w:val="28"/>
          <w:szCs w:val="28"/>
          <w:shd w:val="clear" w:color="auto" w:fill="FFFFFF"/>
        </w:rPr>
        <w:t>後實施</w:t>
      </w:r>
      <w:r w:rsidR="007F558C">
        <w:rPr>
          <w:rFonts w:ascii="標楷體" w:eastAsia="標楷體" w:hAnsi="標楷體" w:hint="eastAsia"/>
          <w:sz w:val="28"/>
          <w:szCs w:val="28"/>
          <w:shd w:val="clear" w:color="auto" w:fill="FFFFFF"/>
        </w:rPr>
        <w:t>，修正時亦同</w:t>
      </w:r>
      <w:r w:rsidR="00C62CF5" w:rsidRPr="005366D4">
        <w:rPr>
          <w:rFonts w:ascii="標楷體" w:eastAsia="標楷體" w:hAnsi="標楷體" w:hint="eastAsia"/>
          <w:sz w:val="28"/>
          <w:szCs w:val="28"/>
        </w:rPr>
        <w:t>。</w:t>
      </w:r>
    </w:p>
    <w:p w:rsidR="00C62CF5" w:rsidRPr="005366D4" w:rsidRDefault="00C62CF5" w:rsidP="005366D4">
      <w:pPr>
        <w:spacing w:line="460" w:lineRule="exact"/>
        <w:ind w:leftChars="118" w:left="283"/>
        <w:rPr>
          <w:sz w:val="28"/>
          <w:szCs w:val="28"/>
        </w:rPr>
      </w:pPr>
    </w:p>
    <w:sectPr w:rsidR="00C62CF5" w:rsidRPr="005366D4" w:rsidSect="005366D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01B" w:rsidRDefault="00DE001B" w:rsidP="003C59B0">
      <w:r>
        <w:separator/>
      </w:r>
    </w:p>
  </w:endnote>
  <w:endnote w:type="continuationSeparator" w:id="0">
    <w:p w:rsidR="00DE001B" w:rsidRDefault="00DE001B" w:rsidP="003C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01B" w:rsidRDefault="00DE001B" w:rsidP="003C59B0">
      <w:r>
        <w:separator/>
      </w:r>
    </w:p>
  </w:footnote>
  <w:footnote w:type="continuationSeparator" w:id="0">
    <w:p w:rsidR="00DE001B" w:rsidRDefault="00DE001B" w:rsidP="003C5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B0"/>
    <w:rsid w:val="000200B8"/>
    <w:rsid w:val="0002062C"/>
    <w:rsid w:val="0006059A"/>
    <w:rsid w:val="000A41F6"/>
    <w:rsid w:val="000C5A73"/>
    <w:rsid w:val="000D439D"/>
    <w:rsid w:val="00121A7B"/>
    <w:rsid w:val="001508FA"/>
    <w:rsid w:val="00172B14"/>
    <w:rsid w:val="00186FB5"/>
    <w:rsid w:val="001B7950"/>
    <w:rsid w:val="00215E52"/>
    <w:rsid w:val="00257E70"/>
    <w:rsid w:val="00290AB2"/>
    <w:rsid w:val="002A09AD"/>
    <w:rsid w:val="002A0CC8"/>
    <w:rsid w:val="002C7F5B"/>
    <w:rsid w:val="0030190C"/>
    <w:rsid w:val="00331DDA"/>
    <w:rsid w:val="003A0243"/>
    <w:rsid w:val="003C59B0"/>
    <w:rsid w:val="003F634F"/>
    <w:rsid w:val="004715D6"/>
    <w:rsid w:val="00474C19"/>
    <w:rsid w:val="0047512E"/>
    <w:rsid w:val="00483A32"/>
    <w:rsid w:val="00484ECA"/>
    <w:rsid w:val="005366D4"/>
    <w:rsid w:val="005622A2"/>
    <w:rsid w:val="005D4CF2"/>
    <w:rsid w:val="00602F76"/>
    <w:rsid w:val="00620F29"/>
    <w:rsid w:val="006442F2"/>
    <w:rsid w:val="006647E2"/>
    <w:rsid w:val="00672BB1"/>
    <w:rsid w:val="00687EAA"/>
    <w:rsid w:val="006B663F"/>
    <w:rsid w:val="006F067B"/>
    <w:rsid w:val="00707891"/>
    <w:rsid w:val="007655FE"/>
    <w:rsid w:val="00773118"/>
    <w:rsid w:val="007E791B"/>
    <w:rsid w:val="007F558C"/>
    <w:rsid w:val="00856B18"/>
    <w:rsid w:val="008904B9"/>
    <w:rsid w:val="008A18BB"/>
    <w:rsid w:val="0094120C"/>
    <w:rsid w:val="009A74B4"/>
    <w:rsid w:val="00A342BA"/>
    <w:rsid w:val="00A455A9"/>
    <w:rsid w:val="00A57AFC"/>
    <w:rsid w:val="00AA09B3"/>
    <w:rsid w:val="00AA3948"/>
    <w:rsid w:val="00B345EA"/>
    <w:rsid w:val="00B37FBC"/>
    <w:rsid w:val="00B74BA2"/>
    <w:rsid w:val="00B76F4C"/>
    <w:rsid w:val="00C00696"/>
    <w:rsid w:val="00C02675"/>
    <w:rsid w:val="00C62CF5"/>
    <w:rsid w:val="00C95E8C"/>
    <w:rsid w:val="00CE278D"/>
    <w:rsid w:val="00CE3A7D"/>
    <w:rsid w:val="00D01D4E"/>
    <w:rsid w:val="00D116A3"/>
    <w:rsid w:val="00D2118C"/>
    <w:rsid w:val="00D42174"/>
    <w:rsid w:val="00D806ED"/>
    <w:rsid w:val="00DE001B"/>
    <w:rsid w:val="00DE1515"/>
    <w:rsid w:val="00DE3013"/>
    <w:rsid w:val="00EB3A22"/>
    <w:rsid w:val="00EC0FFA"/>
    <w:rsid w:val="00EC4A7A"/>
    <w:rsid w:val="00ED2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971570F-2CE4-4635-B64D-E21E5898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B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C59B0"/>
    <w:pPr>
      <w:tabs>
        <w:tab w:val="center" w:pos="4153"/>
        <w:tab w:val="right" w:pos="8306"/>
      </w:tabs>
      <w:snapToGrid w:val="0"/>
    </w:pPr>
    <w:rPr>
      <w:rFonts w:ascii="Calibri" w:hAnsi="Calibri"/>
      <w:sz w:val="20"/>
      <w:szCs w:val="20"/>
    </w:rPr>
  </w:style>
  <w:style w:type="character" w:customStyle="1" w:styleId="a4">
    <w:name w:val="頁首 字元"/>
    <w:basedOn w:val="a0"/>
    <w:link w:val="a3"/>
    <w:uiPriority w:val="99"/>
    <w:semiHidden/>
    <w:locked/>
    <w:rsid w:val="003C59B0"/>
    <w:rPr>
      <w:rFonts w:cs="Times New Roman"/>
      <w:sz w:val="20"/>
      <w:szCs w:val="20"/>
    </w:rPr>
  </w:style>
  <w:style w:type="paragraph" w:styleId="a5">
    <w:name w:val="footer"/>
    <w:basedOn w:val="a"/>
    <w:link w:val="a6"/>
    <w:uiPriority w:val="99"/>
    <w:semiHidden/>
    <w:rsid w:val="003C59B0"/>
    <w:pPr>
      <w:tabs>
        <w:tab w:val="center" w:pos="4153"/>
        <w:tab w:val="right" w:pos="8306"/>
      </w:tabs>
      <w:snapToGrid w:val="0"/>
    </w:pPr>
    <w:rPr>
      <w:rFonts w:ascii="Calibri" w:hAnsi="Calibri"/>
      <w:sz w:val="20"/>
      <w:szCs w:val="20"/>
    </w:rPr>
  </w:style>
  <w:style w:type="character" w:customStyle="1" w:styleId="a6">
    <w:name w:val="頁尾 字元"/>
    <w:basedOn w:val="a0"/>
    <w:link w:val="a5"/>
    <w:uiPriority w:val="99"/>
    <w:semiHidden/>
    <w:locked/>
    <w:rsid w:val="003C59B0"/>
    <w:rPr>
      <w:rFonts w:cs="Times New Roman"/>
      <w:sz w:val="20"/>
      <w:szCs w:val="20"/>
    </w:rPr>
  </w:style>
  <w:style w:type="paragraph" w:customStyle="1" w:styleId="021">
    <w:name w:val="021"/>
    <w:basedOn w:val="a"/>
    <w:uiPriority w:val="99"/>
    <w:rsid w:val="001B7950"/>
    <w:pPr>
      <w:widowControl/>
      <w:spacing w:before="100" w:beforeAutospacing="1" w:after="100" w:afterAutospacing="1"/>
    </w:pPr>
    <w:rPr>
      <w:rFonts w:ascii="新細明體" w:hAnsi="新細明體" w:cs="新細明體"/>
      <w:kern w:val="0"/>
    </w:rPr>
  </w:style>
  <w:style w:type="paragraph" w:styleId="a7">
    <w:name w:val="Balloon Text"/>
    <w:basedOn w:val="a"/>
    <w:link w:val="a8"/>
    <w:uiPriority w:val="99"/>
    <w:semiHidden/>
    <w:rsid w:val="008904B9"/>
    <w:rPr>
      <w:rFonts w:ascii="Cambria" w:hAnsi="Cambria"/>
      <w:sz w:val="18"/>
      <w:szCs w:val="18"/>
    </w:rPr>
  </w:style>
  <w:style w:type="character" w:customStyle="1" w:styleId="a8">
    <w:name w:val="註解方塊文字 字元"/>
    <w:basedOn w:val="a0"/>
    <w:link w:val="a7"/>
    <w:uiPriority w:val="99"/>
    <w:semiHidden/>
    <w:locked/>
    <w:rsid w:val="008904B9"/>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305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臺北市立大學專任運動教練評審委員會設置要點</dc:title>
  <dc:subject/>
  <dc:creator>tmue</dc:creator>
  <cp:keywords/>
  <dc:description/>
  <cp:lastModifiedBy>user</cp:lastModifiedBy>
  <cp:revision>11</cp:revision>
  <cp:lastPrinted>2017-12-13T04:25:00Z</cp:lastPrinted>
  <dcterms:created xsi:type="dcterms:W3CDTF">2016-11-08T01:37:00Z</dcterms:created>
  <dcterms:modified xsi:type="dcterms:W3CDTF">2017-12-14T12:44:00Z</dcterms:modified>
</cp:coreProperties>
</file>