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7BD" w:rsidRPr="00523DFD" w:rsidRDefault="009B5576">
      <w:pPr>
        <w:rPr>
          <w:rFonts w:ascii="標楷體" w:eastAsia="標楷體" w:hAnsi="標楷體"/>
          <w:sz w:val="36"/>
          <w:szCs w:val="36"/>
        </w:rPr>
      </w:pPr>
      <w:r w:rsidRPr="00523DFD">
        <w:rPr>
          <w:rFonts w:ascii="標楷體" w:eastAsia="標楷體" w:hAnsi="標楷體" w:hint="eastAsia"/>
          <w:sz w:val="36"/>
          <w:szCs w:val="36"/>
        </w:rPr>
        <w:t>新北市立</w:t>
      </w:r>
      <w:r w:rsidR="00391A27" w:rsidRPr="00391A27">
        <w:rPr>
          <w:rFonts w:ascii="標楷體" w:eastAsia="標楷體" w:hAnsi="標楷體" w:hint="eastAsia"/>
          <w:sz w:val="36"/>
          <w:szCs w:val="36"/>
        </w:rPr>
        <w:t>佳林國民</w:t>
      </w:r>
      <w:r w:rsidR="00C24644" w:rsidRPr="00523DFD">
        <w:rPr>
          <w:rFonts w:ascii="標楷體" w:eastAsia="標楷體" w:hAnsi="標楷體" w:hint="eastAsia"/>
          <w:sz w:val="36"/>
          <w:szCs w:val="36"/>
        </w:rPr>
        <w:t>中學</w:t>
      </w:r>
      <w:r w:rsidR="00595382" w:rsidRPr="00523DFD">
        <w:rPr>
          <w:rFonts w:ascii="標楷體" w:eastAsia="標楷體" w:hAnsi="標楷體" w:hint="eastAsia"/>
          <w:sz w:val="36"/>
          <w:szCs w:val="36"/>
        </w:rPr>
        <w:t>維護辦公紀律及查勤注意事項</w:t>
      </w:r>
    </w:p>
    <w:p w:rsidR="00523DFD" w:rsidRDefault="00C24644" w:rsidP="00391A27">
      <w:pPr>
        <w:pStyle w:val="a7"/>
        <w:numPr>
          <w:ilvl w:val="0"/>
          <w:numId w:val="1"/>
        </w:numPr>
        <w:spacing w:beforeLines="50" w:before="180" w:afterLines="50" w:after="180"/>
        <w:ind w:leftChars="0" w:left="523" w:hangingChars="201" w:hanging="523"/>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目的：為</w:t>
      </w:r>
      <w:r w:rsidR="00263E80" w:rsidRPr="00523DFD">
        <w:rPr>
          <w:rFonts w:asciiTheme="majorEastAsia" w:eastAsiaTheme="majorEastAsia" w:hAnsiTheme="majorEastAsia" w:hint="eastAsia"/>
          <w:sz w:val="26"/>
          <w:szCs w:val="26"/>
        </w:rPr>
        <w:t>維護辦公紀律、提升行政效能，</w:t>
      </w:r>
      <w:r w:rsidRPr="00523DFD">
        <w:rPr>
          <w:rFonts w:asciiTheme="majorEastAsia" w:eastAsiaTheme="majorEastAsia" w:hAnsiTheme="majorEastAsia" w:hint="eastAsia"/>
          <w:sz w:val="26"/>
          <w:szCs w:val="26"/>
        </w:rPr>
        <w:t>規範</w:t>
      </w:r>
      <w:r w:rsidR="00263E80" w:rsidRPr="00523DFD">
        <w:rPr>
          <w:rFonts w:asciiTheme="majorEastAsia" w:eastAsiaTheme="majorEastAsia" w:hAnsiTheme="majorEastAsia" w:hint="eastAsia"/>
          <w:sz w:val="26"/>
          <w:szCs w:val="26"/>
        </w:rPr>
        <w:t>本校所屬員工</w:t>
      </w:r>
      <w:r w:rsidRPr="00523DFD">
        <w:rPr>
          <w:rFonts w:asciiTheme="majorEastAsia" w:eastAsiaTheme="majorEastAsia" w:hAnsiTheme="majorEastAsia" w:hint="eastAsia"/>
          <w:sz w:val="26"/>
          <w:szCs w:val="26"/>
        </w:rPr>
        <w:t>上班時間</w:t>
      </w:r>
      <w:r w:rsidR="009441F2" w:rsidRPr="00523DFD">
        <w:rPr>
          <w:rFonts w:asciiTheme="majorEastAsia" w:eastAsiaTheme="majorEastAsia" w:hAnsiTheme="majorEastAsia" w:hint="eastAsia"/>
          <w:sz w:val="26"/>
          <w:szCs w:val="26"/>
        </w:rPr>
        <w:t>內</w:t>
      </w:r>
      <w:r w:rsidRPr="00523DFD">
        <w:rPr>
          <w:rFonts w:asciiTheme="majorEastAsia" w:eastAsiaTheme="majorEastAsia" w:hAnsiTheme="majorEastAsia" w:hint="eastAsia"/>
          <w:sz w:val="26"/>
          <w:szCs w:val="26"/>
        </w:rPr>
        <w:t>不得從事與公務無關</w:t>
      </w:r>
      <w:r w:rsidR="00595382" w:rsidRPr="00523DFD">
        <w:rPr>
          <w:rFonts w:asciiTheme="majorEastAsia" w:eastAsiaTheme="majorEastAsia" w:hAnsiTheme="majorEastAsia" w:hint="eastAsia"/>
          <w:sz w:val="26"/>
          <w:szCs w:val="26"/>
        </w:rPr>
        <w:t>之</w:t>
      </w:r>
      <w:r w:rsidRPr="00523DFD">
        <w:rPr>
          <w:rFonts w:asciiTheme="majorEastAsia" w:eastAsiaTheme="majorEastAsia" w:hAnsiTheme="majorEastAsia" w:hint="eastAsia"/>
          <w:sz w:val="26"/>
          <w:szCs w:val="26"/>
        </w:rPr>
        <w:t>行為，</w:t>
      </w:r>
      <w:r w:rsidR="00263E80" w:rsidRPr="00523DFD">
        <w:rPr>
          <w:rFonts w:asciiTheme="majorEastAsia" w:eastAsiaTheme="majorEastAsia" w:hAnsiTheme="majorEastAsia" w:hint="eastAsia"/>
          <w:sz w:val="26"/>
          <w:szCs w:val="26"/>
        </w:rPr>
        <w:t>並訂定差勤抽查制度</w:t>
      </w:r>
      <w:r w:rsidR="005E4CF6" w:rsidRPr="00523DFD">
        <w:rPr>
          <w:rFonts w:asciiTheme="majorEastAsia" w:eastAsiaTheme="majorEastAsia" w:hAnsiTheme="majorEastAsia" w:hint="eastAsia"/>
          <w:sz w:val="26"/>
          <w:szCs w:val="26"/>
        </w:rPr>
        <w:t>。</w:t>
      </w:r>
    </w:p>
    <w:p w:rsidR="00595382" w:rsidRPr="00523DFD" w:rsidRDefault="00C24644" w:rsidP="00391A27">
      <w:pPr>
        <w:pStyle w:val="a7"/>
        <w:numPr>
          <w:ilvl w:val="0"/>
          <w:numId w:val="1"/>
        </w:numPr>
        <w:spacing w:beforeLines="100" w:before="360" w:afterLines="50" w:after="180"/>
        <w:ind w:leftChars="0" w:left="523" w:hangingChars="201" w:hanging="523"/>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依據：</w:t>
      </w:r>
    </w:p>
    <w:p w:rsidR="00F63699" w:rsidRPr="00523DFD" w:rsidRDefault="005E4CF6" w:rsidP="00523DFD">
      <w:pPr>
        <w:pStyle w:val="a7"/>
        <w:numPr>
          <w:ilvl w:val="0"/>
          <w:numId w:val="9"/>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行政院</w:t>
      </w:r>
      <w:r w:rsidR="003C4E86" w:rsidRPr="00523DFD">
        <w:rPr>
          <w:rFonts w:asciiTheme="majorEastAsia" w:eastAsiaTheme="majorEastAsia" w:hAnsiTheme="majorEastAsia" w:hint="eastAsia"/>
          <w:sz w:val="26"/>
          <w:szCs w:val="26"/>
        </w:rPr>
        <w:t>暨</w:t>
      </w:r>
      <w:r w:rsidRPr="00523DFD">
        <w:rPr>
          <w:rFonts w:asciiTheme="majorEastAsia" w:eastAsiaTheme="majorEastAsia" w:hAnsiTheme="majorEastAsia" w:hint="eastAsia"/>
          <w:sz w:val="26"/>
          <w:szCs w:val="26"/>
        </w:rPr>
        <w:t>所屬各機關公務人員平時考核要點。</w:t>
      </w:r>
    </w:p>
    <w:p w:rsidR="00F63699" w:rsidRPr="00523DFD" w:rsidRDefault="005E4CF6" w:rsidP="00523DFD">
      <w:pPr>
        <w:pStyle w:val="a7"/>
        <w:numPr>
          <w:ilvl w:val="0"/>
          <w:numId w:val="9"/>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行政院暨所屬各機關人事機構抽查公務人員勤惰管理及辦公情形應行注意事項。</w:t>
      </w:r>
    </w:p>
    <w:p w:rsidR="00F63699" w:rsidRPr="00523DFD" w:rsidRDefault="00F63699" w:rsidP="00523DFD">
      <w:pPr>
        <w:pStyle w:val="a7"/>
        <w:numPr>
          <w:ilvl w:val="0"/>
          <w:numId w:val="9"/>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新北市及所屬各機關公務人員平時獎懲標準表。</w:t>
      </w:r>
    </w:p>
    <w:p w:rsidR="00F63699" w:rsidRPr="00523DFD" w:rsidRDefault="00F63699" w:rsidP="00523DFD">
      <w:pPr>
        <w:pStyle w:val="a7"/>
        <w:numPr>
          <w:ilvl w:val="0"/>
          <w:numId w:val="9"/>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 xml:space="preserve">公務員服務法。 </w:t>
      </w:r>
    </w:p>
    <w:p w:rsidR="00F63699" w:rsidRPr="00523DFD" w:rsidRDefault="005E4CF6" w:rsidP="00523DFD">
      <w:pPr>
        <w:pStyle w:val="a7"/>
        <w:numPr>
          <w:ilvl w:val="0"/>
          <w:numId w:val="9"/>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教師成績考核辦法</w:t>
      </w:r>
      <w:r w:rsidR="00F63699" w:rsidRPr="00523DFD">
        <w:rPr>
          <w:rFonts w:asciiTheme="majorEastAsia" w:eastAsiaTheme="majorEastAsia" w:hAnsiTheme="majorEastAsia" w:hint="eastAsia"/>
          <w:sz w:val="26"/>
          <w:szCs w:val="26"/>
        </w:rPr>
        <w:t>、公務人員考績法。</w:t>
      </w:r>
    </w:p>
    <w:p w:rsidR="00595382" w:rsidRPr="00523DFD" w:rsidRDefault="00C24644" w:rsidP="00391A27">
      <w:pPr>
        <w:pStyle w:val="a7"/>
        <w:numPr>
          <w:ilvl w:val="0"/>
          <w:numId w:val="1"/>
        </w:numPr>
        <w:spacing w:beforeLines="100" w:before="360"/>
        <w:ind w:leftChars="0" w:left="523" w:hangingChars="201" w:hanging="523"/>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實施對象：</w:t>
      </w:r>
    </w:p>
    <w:p w:rsidR="00595382" w:rsidRPr="00523DFD" w:rsidRDefault="005E4CF6" w:rsidP="00523DFD">
      <w:pPr>
        <w:pStyle w:val="a7"/>
        <w:spacing w:before="120" w:after="120"/>
        <w:ind w:leftChars="0" w:left="482"/>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(一)本校所屬公務人員(</w:t>
      </w:r>
      <w:r w:rsidR="00C35A26" w:rsidRPr="00523DFD">
        <w:rPr>
          <w:rFonts w:asciiTheme="majorEastAsia" w:eastAsiaTheme="majorEastAsia" w:hAnsiTheme="majorEastAsia" w:hint="eastAsia"/>
          <w:sz w:val="26"/>
          <w:szCs w:val="26"/>
        </w:rPr>
        <w:t>含約聘僱</w:t>
      </w:r>
      <w:r w:rsidRPr="00523DFD">
        <w:rPr>
          <w:rFonts w:asciiTheme="majorEastAsia" w:eastAsiaTheme="majorEastAsia" w:hAnsiTheme="majorEastAsia" w:hint="eastAsia"/>
          <w:sz w:val="26"/>
          <w:szCs w:val="26"/>
        </w:rPr>
        <w:t>人員)及教師兼行政人員。</w:t>
      </w:r>
    </w:p>
    <w:p w:rsidR="00C24644" w:rsidRPr="00523DFD" w:rsidRDefault="005E4CF6" w:rsidP="00523DFD">
      <w:pPr>
        <w:pStyle w:val="a7"/>
        <w:spacing w:before="120" w:after="120"/>
        <w:ind w:leftChars="0" w:left="482"/>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(二)技工、工友與臨時人員比照本</w:t>
      </w:r>
      <w:r w:rsidR="00595382" w:rsidRPr="00523DFD">
        <w:rPr>
          <w:rFonts w:asciiTheme="majorEastAsia" w:eastAsiaTheme="majorEastAsia" w:hAnsiTheme="majorEastAsia" w:hint="eastAsia"/>
          <w:sz w:val="26"/>
          <w:szCs w:val="26"/>
        </w:rPr>
        <w:t>注意事項</w:t>
      </w:r>
      <w:r w:rsidR="00263E80" w:rsidRPr="00523DFD">
        <w:rPr>
          <w:rFonts w:asciiTheme="majorEastAsia" w:eastAsiaTheme="majorEastAsia" w:hAnsiTheme="majorEastAsia" w:hint="eastAsia"/>
          <w:sz w:val="26"/>
          <w:szCs w:val="26"/>
        </w:rPr>
        <w:t>由總務處依權責管理。</w:t>
      </w:r>
    </w:p>
    <w:p w:rsidR="00263E80" w:rsidRPr="00523DFD" w:rsidRDefault="00595382" w:rsidP="00391A27">
      <w:pPr>
        <w:pStyle w:val="a7"/>
        <w:numPr>
          <w:ilvl w:val="0"/>
          <w:numId w:val="1"/>
        </w:numPr>
        <w:spacing w:beforeLines="100" w:before="360"/>
        <w:ind w:leftChars="18" w:left="566" w:hangingChars="201" w:hanging="523"/>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維護辦公紀律</w:t>
      </w:r>
      <w:r w:rsidR="00263E80" w:rsidRPr="00523DFD">
        <w:rPr>
          <w:rFonts w:asciiTheme="majorEastAsia" w:eastAsiaTheme="majorEastAsia" w:hAnsiTheme="majorEastAsia" w:hint="eastAsia"/>
          <w:sz w:val="26"/>
          <w:szCs w:val="26"/>
        </w:rPr>
        <w:t>防弊具體措施：</w:t>
      </w:r>
    </w:p>
    <w:p w:rsidR="00263E80" w:rsidRPr="00523DFD" w:rsidRDefault="00982081" w:rsidP="00523DFD">
      <w:pPr>
        <w:pStyle w:val="a7"/>
        <w:numPr>
          <w:ilvl w:val="0"/>
          <w:numId w:val="2"/>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簽到後於</w:t>
      </w:r>
      <w:r w:rsidR="00C35A26" w:rsidRPr="00523DFD">
        <w:rPr>
          <w:rFonts w:asciiTheme="majorEastAsia" w:eastAsiaTheme="majorEastAsia" w:hAnsiTheme="majorEastAsia" w:hint="eastAsia"/>
          <w:sz w:val="26"/>
          <w:szCs w:val="26"/>
        </w:rPr>
        <w:t>上班</w:t>
      </w:r>
      <w:r w:rsidRPr="00523DFD">
        <w:rPr>
          <w:rFonts w:asciiTheme="majorEastAsia" w:eastAsiaTheme="majorEastAsia" w:hAnsiTheme="majorEastAsia" w:hint="eastAsia"/>
          <w:sz w:val="26"/>
          <w:szCs w:val="26"/>
        </w:rPr>
        <w:t>時間內，</w:t>
      </w:r>
      <w:r w:rsidR="00263E80" w:rsidRPr="00523DFD">
        <w:rPr>
          <w:rFonts w:asciiTheme="majorEastAsia" w:eastAsiaTheme="majorEastAsia" w:hAnsiTheme="majorEastAsia" w:hint="eastAsia"/>
          <w:sz w:val="26"/>
          <w:szCs w:val="26"/>
        </w:rPr>
        <w:t>除臨時公出、出差或請假者外，均應於辦公場所內執行公務，</w:t>
      </w:r>
      <w:r w:rsidRPr="00523DFD">
        <w:rPr>
          <w:rFonts w:asciiTheme="majorEastAsia" w:eastAsiaTheme="majorEastAsia" w:hAnsiTheme="majorEastAsia" w:hint="eastAsia"/>
          <w:sz w:val="26"/>
          <w:szCs w:val="26"/>
        </w:rPr>
        <w:t>如</w:t>
      </w:r>
      <w:r w:rsidR="00263E80" w:rsidRPr="00523DFD">
        <w:rPr>
          <w:rFonts w:asciiTheme="majorEastAsia" w:eastAsiaTheme="majorEastAsia" w:hAnsiTheme="majorEastAsia" w:hint="eastAsia"/>
          <w:sz w:val="26"/>
          <w:szCs w:val="26"/>
        </w:rPr>
        <w:t>遇急病或特殊事由，應完成請假手</w:t>
      </w:r>
      <w:r w:rsidRPr="00523DFD">
        <w:rPr>
          <w:rFonts w:asciiTheme="majorEastAsia" w:eastAsiaTheme="majorEastAsia" w:hAnsiTheme="majorEastAsia" w:hint="eastAsia"/>
          <w:sz w:val="26"/>
          <w:szCs w:val="26"/>
        </w:rPr>
        <w:t>續或</w:t>
      </w:r>
      <w:r w:rsidR="00263E80" w:rsidRPr="00523DFD">
        <w:rPr>
          <w:rFonts w:asciiTheme="majorEastAsia" w:eastAsiaTheme="majorEastAsia" w:hAnsiTheme="majorEastAsia" w:hint="eastAsia"/>
          <w:sz w:val="26"/>
          <w:szCs w:val="26"/>
        </w:rPr>
        <w:t>委由同仁代辦並經核准，始得離開辦公場所。</w:t>
      </w:r>
    </w:p>
    <w:p w:rsidR="00B219E4" w:rsidRPr="00523DFD" w:rsidRDefault="00B219E4" w:rsidP="00523DFD">
      <w:pPr>
        <w:pStyle w:val="a7"/>
        <w:numPr>
          <w:ilvl w:val="0"/>
          <w:numId w:val="2"/>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員工經奉派參加各項集會或活動，擅自不參加或中途無故退離者，以曠職論處。</w:t>
      </w:r>
    </w:p>
    <w:p w:rsidR="00A335A2" w:rsidRPr="00523DFD" w:rsidRDefault="00B219E4" w:rsidP="00523DFD">
      <w:pPr>
        <w:pStyle w:val="a7"/>
        <w:numPr>
          <w:ilvl w:val="0"/>
          <w:numId w:val="2"/>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嚴禁員工於校園嚼食檳榔、抽菸。</w:t>
      </w:r>
    </w:p>
    <w:p w:rsidR="00A335A2" w:rsidRPr="00523DFD" w:rsidRDefault="00263E80" w:rsidP="00523DFD">
      <w:pPr>
        <w:pStyle w:val="a7"/>
        <w:numPr>
          <w:ilvl w:val="0"/>
          <w:numId w:val="2"/>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嚴禁</w:t>
      </w:r>
      <w:r w:rsidR="00982081" w:rsidRPr="00523DFD">
        <w:rPr>
          <w:rFonts w:asciiTheme="majorEastAsia" w:eastAsiaTheme="majorEastAsia" w:hAnsiTheme="majorEastAsia" w:hint="eastAsia"/>
          <w:sz w:val="26"/>
          <w:szCs w:val="26"/>
        </w:rPr>
        <w:t>於上班時間從事與公務無關之行為</w:t>
      </w:r>
      <w:r w:rsidR="00A84800" w:rsidRPr="00523DFD">
        <w:rPr>
          <w:rFonts w:asciiTheme="majorEastAsia" w:eastAsiaTheme="majorEastAsia" w:hAnsiTheme="majorEastAsia" w:hint="eastAsia"/>
          <w:sz w:val="26"/>
          <w:szCs w:val="26"/>
        </w:rPr>
        <w:t>，</w:t>
      </w:r>
      <w:r w:rsidR="00A556F5" w:rsidRPr="00523DFD">
        <w:rPr>
          <w:rFonts w:asciiTheme="majorEastAsia" w:eastAsiaTheme="majorEastAsia" w:hAnsiTheme="majorEastAsia" w:hint="eastAsia"/>
          <w:sz w:val="26"/>
          <w:szCs w:val="26"/>
        </w:rPr>
        <w:t>如</w:t>
      </w:r>
      <w:r w:rsidR="00F204BA" w:rsidRPr="00523DFD">
        <w:rPr>
          <w:rFonts w:asciiTheme="majorEastAsia" w:eastAsiaTheme="majorEastAsia" w:hAnsiTheme="majorEastAsia" w:hint="eastAsia"/>
          <w:sz w:val="26"/>
          <w:szCs w:val="26"/>
        </w:rPr>
        <w:t>處理私人事務</w:t>
      </w:r>
      <w:r w:rsidR="00A84800" w:rsidRPr="00523DFD">
        <w:rPr>
          <w:rFonts w:asciiTheme="majorEastAsia" w:eastAsiaTheme="majorEastAsia" w:hAnsiTheme="majorEastAsia" w:hint="eastAsia"/>
          <w:sz w:val="26"/>
          <w:szCs w:val="26"/>
        </w:rPr>
        <w:t>等</w:t>
      </w:r>
      <w:r w:rsidR="00A335A2" w:rsidRPr="00523DFD">
        <w:rPr>
          <w:rFonts w:asciiTheme="majorEastAsia" w:eastAsiaTheme="majorEastAsia" w:hAnsiTheme="majorEastAsia" w:hint="eastAsia"/>
          <w:sz w:val="26"/>
          <w:szCs w:val="26"/>
        </w:rPr>
        <w:t>。</w:t>
      </w:r>
    </w:p>
    <w:p w:rsidR="00BD3B63" w:rsidRPr="00523DFD" w:rsidRDefault="00A335A2" w:rsidP="00523DFD">
      <w:pPr>
        <w:pStyle w:val="a7"/>
        <w:numPr>
          <w:ilvl w:val="0"/>
          <w:numId w:val="2"/>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不得於</w:t>
      </w:r>
      <w:r w:rsidR="00B219E4" w:rsidRPr="00523DFD">
        <w:rPr>
          <w:rFonts w:asciiTheme="majorEastAsia" w:eastAsiaTheme="majorEastAsia" w:hAnsiTheme="majorEastAsia" w:hint="eastAsia"/>
          <w:sz w:val="26"/>
          <w:szCs w:val="26"/>
        </w:rPr>
        <w:t>上班時間</w:t>
      </w:r>
      <w:r w:rsidR="0027501D" w:rsidRPr="00523DFD">
        <w:rPr>
          <w:rFonts w:asciiTheme="majorEastAsia" w:eastAsiaTheme="majorEastAsia" w:hAnsiTheme="majorEastAsia" w:hint="eastAsia"/>
          <w:sz w:val="26"/>
          <w:szCs w:val="26"/>
        </w:rPr>
        <w:t>內</w:t>
      </w:r>
      <w:r w:rsidR="00B219E4" w:rsidRPr="00523DFD">
        <w:rPr>
          <w:rFonts w:asciiTheme="majorEastAsia" w:eastAsiaTheme="majorEastAsia" w:hAnsiTheme="majorEastAsia" w:hint="eastAsia"/>
          <w:sz w:val="26"/>
          <w:szCs w:val="26"/>
        </w:rPr>
        <w:t>運用公務資料設備從事與業務無關之網路行為，如投注彩券、買賣物品、</w:t>
      </w:r>
      <w:r w:rsidR="00553273" w:rsidRPr="00523DFD">
        <w:rPr>
          <w:rFonts w:asciiTheme="majorEastAsia" w:eastAsiaTheme="majorEastAsia" w:hAnsiTheme="majorEastAsia" w:hint="eastAsia"/>
          <w:sz w:val="26"/>
          <w:szCs w:val="26"/>
        </w:rPr>
        <w:t>下載影片、玩</w:t>
      </w:r>
      <w:r w:rsidR="00B219E4" w:rsidRPr="00523DFD">
        <w:rPr>
          <w:rFonts w:asciiTheme="majorEastAsia" w:eastAsiaTheme="majorEastAsia" w:hAnsiTheme="majorEastAsia" w:hint="eastAsia"/>
          <w:sz w:val="26"/>
          <w:szCs w:val="26"/>
        </w:rPr>
        <w:t>遊戲、聊天、</w:t>
      </w:r>
      <w:r w:rsidR="00263E80" w:rsidRPr="00523DFD">
        <w:rPr>
          <w:rFonts w:asciiTheme="majorEastAsia" w:eastAsiaTheme="majorEastAsia" w:hAnsiTheme="majorEastAsia" w:hint="eastAsia"/>
          <w:sz w:val="26"/>
          <w:szCs w:val="26"/>
        </w:rPr>
        <w:t>觀看股票</w:t>
      </w:r>
      <w:r w:rsidRPr="00523DFD">
        <w:rPr>
          <w:rFonts w:asciiTheme="majorEastAsia" w:eastAsiaTheme="majorEastAsia" w:hAnsiTheme="majorEastAsia" w:hint="eastAsia"/>
          <w:sz w:val="26"/>
          <w:szCs w:val="26"/>
        </w:rPr>
        <w:t>等，或</w:t>
      </w:r>
      <w:r w:rsidR="00F204BA" w:rsidRPr="00523DFD">
        <w:rPr>
          <w:rFonts w:asciiTheme="majorEastAsia" w:eastAsiaTheme="majorEastAsia" w:hAnsiTheme="majorEastAsia" w:hint="eastAsia"/>
          <w:sz w:val="26"/>
          <w:szCs w:val="26"/>
        </w:rPr>
        <w:t>非因業務需要</w:t>
      </w:r>
      <w:r w:rsidR="00BD3B63" w:rsidRPr="00523DFD">
        <w:rPr>
          <w:rFonts w:asciiTheme="majorEastAsia" w:eastAsiaTheme="majorEastAsia" w:hAnsiTheme="majorEastAsia" w:hint="eastAsia"/>
          <w:sz w:val="26"/>
          <w:szCs w:val="26"/>
        </w:rPr>
        <w:t>連結臉書、噗浪等社交網站。</w:t>
      </w:r>
    </w:p>
    <w:p w:rsidR="00C24644" w:rsidRPr="00523DFD" w:rsidRDefault="00332313" w:rsidP="00391A27">
      <w:pPr>
        <w:pStyle w:val="a7"/>
        <w:numPr>
          <w:ilvl w:val="0"/>
          <w:numId w:val="1"/>
        </w:numPr>
        <w:spacing w:beforeLines="100" w:before="360"/>
        <w:ind w:leftChars="0" w:left="567" w:hanging="567"/>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差勤抽查</w:t>
      </w:r>
      <w:r w:rsidR="00263E80" w:rsidRPr="00523DFD">
        <w:rPr>
          <w:rFonts w:asciiTheme="majorEastAsia" w:eastAsiaTheme="majorEastAsia" w:hAnsiTheme="majorEastAsia" w:hint="eastAsia"/>
          <w:sz w:val="26"/>
          <w:szCs w:val="26"/>
        </w:rPr>
        <w:t>實施方</w:t>
      </w:r>
      <w:r w:rsidR="00C24644" w:rsidRPr="00523DFD">
        <w:rPr>
          <w:rFonts w:asciiTheme="majorEastAsia" w:eastAsiaTheme="majorEastAsia" w:hAnsiTheme="majorEastAsia" w:hint="eastAsia"/>
          <w:sz w:val="26"/>
          <w:szCs w:val="26"/>
        </w:rPr>
        <w:t>式：</w:t>
      </w:r>
    </w:p>
    <w:p w:rsidR="00027EFE" w:rsidRDefault="00027EFE" w:rsidP="00523DFD">
      <w:pPr>
        <w:pStyle w:val="a7"/>
        <w:numPr>
          <w:ilvl w:val="0"/>
          <w:numId w:val="8"/>
        </w:numPr>
        <w:spacing w:before="120" w:after="120"/>
        <w:ind w:leftChars="0" w:left="839" w:hanging="357"/>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員工差勤與簽到</w:t>
      </w:r>
      <w:r w:rsidR="008E3C6E" w:rsidRPr="00523DFD">
        <w:rPr>
          <w:rFonts w:asciiTheme="majorEastAsia" w:eastAsiaTheme="majorEastAsia" w:hAnsiTheme="majorEastAsia" w:hint="eastAsia"/>
          <w:sz w:val="26"/>
          <w:szCs w:val="26"/>
        </w:rPr>
        <w:t>、</w:t>
      </w:r>
      <w:r w:rsidRPr="00523DFD">
        <w:rPr>
          <w:rFonts w:asciiTheme="majorEastAsia" w:eastAsiaTheme="majorEastAsia" w:hAnsiTheme="majorEastAsia" w:hint="eastAsia"/>
          <w:sz w:val="26"/>
          <w:szCs w:val="26"/>
        </w:rPr>
        <w:t>退事項如有異常，均應立即處理。</w:t>
      </w:r>
    </w:p>
    <w:p w:rsidR="00263E80" w:rsidRPr="00523DFD" w:rsidRDefault="00263E80" w:rsidP="00391A27">
      <w:pPr>
        <w:pStyle w:val="a7"/>
        <w:numPr>
          <w:ilvl w:val="0"/>
          <w:numId w:val="8"/>
        </w:numPr>
        <w:spacing w:before="120" w:after="120"/>
        <w:ind w:leftChars="0"/>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人事室每月至少</w:t>
      </w:r>
      <w:r w:rsidR="00391A27">
        <w:rPr>
          <w:rFonts w:asciiTheme="majorEastAsia" w:eastAsiaTheme="majorEastAsia" w:hAnsiTheme="majorEastAsia" w:hint="eastAsia"/>
          <w:sz w:val="26"/>
          <w:szCs w:val="26"/>
        </w:rPr>
        <w:t>執行</w:t>
      </w:r>
      <w:r w:rsidRPr="00523DFD">
        <w:rPr>
          <w:rFonts w:asciiTheme="majorEastAsia" w:eastAsiaTheme="majorEastAsia" w:hAnsiTheme="majorEastAsia" w:hint="eastAsia"/>
          <w:sz w:val="26"/>
          <w:szCs w:val="26"/>
        </w:rPr>
        <w:t>抽查二次</w:t>
      </w:r>
      <w:r w:rsidR="00391A27">
        <w:rPr>
          <w:rFonts w:asciiTheme="majorEastAsia" w:eastAsiaTheme="majorEastAsia" w:hAnsiTheme="majorEastAsia" w:hint="eastAsia"/>
          <w:sz w:val="26"/>
          <w:szCs w:val="26"/>
        </w:rPr>
        <w:t>(</w:t>
      </w:r>
      <w:r w:rsidR="00391A27" w:rsidRPr="00391A27">
        <w:rPr>
          <w:rFonts w:asciiTheme="majorEastAsia" w:eastAsiaTheme="majorEastAsia" w:hAnsiTheme="majorEastAsia" w:hint="eastAsia"/>
          <w:sz w:val="26"/>
          <w:szCs w:val="26"/>
        </w:rPr>
        <w:t>各處室</w:t>
      </w:r>
      <w:r w:rsidR="00391A27">
        <w:rPr>
          <w:rFonts w:asciiTheme="majorEastAsia" w:eastAsiaTheme="majorEastAsia" w:hAnsiTheme="majorEastAsia" w:hint="eastAsia"/>
          <w:sz w:val="26"/>
          <w:szCs w:val="26"/>
        </w:rPr>
        <w:t>)</w:t>
      </w:r>
      <w:r w:rsidRPr="00523DFD">
        <w:rPr>
          <w:rFonts w:asciiTheme="majorEastAsia" w:eastAsiaTheme="majorEastAsia" w:hAnsiTheme="majorEastAsia" w:hint="eastAsia"/>
          <w:sz w:val="26"/>
          <w:szCs w:val="26"/>
        </w:rPr>
        <w:t>，並將抽查情形列入記錄備查(</w:t>
      </w:r>
      <w:r w:rsidR="003C4E86" w:rsidRPr="00523DFD">
        <w:rPr>
          <w:rFonts w:asciiTheme="majorEastAsia" w:eastAsiaTheme="majorEastAsia" w:hAnsiTheme="majorEastAsia" w:hint="eastAsia"/>
          <w:sz w:val="26"/>
          <w:szCs w:val="26"/>
        </w:rPr>
        <w:t>抽</w:t>
      </w:r>
      <w:r w:rsidRPr="00523DFD">
        <w:rPr>
          <w:rFonts w:asciiTheme="majorEastAsia" w:eastAsiaTheme="majorEastAsia" w:hAnsiTheme="majorEastAsia" w:hint="eastAsia"/>
          <w:sz w:val="26"/>
          <w:szCs w:val="26"/>
        </w:rPr>
        <w:t>查表)。</w:t>
      </w:r>
      <w:bookmarkStart w:id="0" w:name="_GoBack"/>
      <w:bookmarkEnd w:id="0"/>
    </w:p>
    <w:p w:rsidR="00134F0C" w:rsidRPr="00523DFD" w:rsidRDefault="00861B05" w:rsidP="00523DFD">
      <w:pPr>
        <w:pStyle w:val="a7"/>
        <w:numPr>
          <w:ilvl w:val="0"/>
          <w:numId w:val="8"/>
        </w:numPr>
        <w:spacing w:before="120" w:after="120"/>
        <w:ind w:leftChars="0" w:left="839" w:hanging="357"/>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lastRenderedPageBreak/>
        <w:t>查勤人員應本公正客觀態度，依規定執行相關作業。</w:t>
      </w:r>
    </w:p>
    <w:p w:rsidR="00EA78F6" w:rsidRPr="00523DFD" w:rsidRDefault="0027501D" w:rsidP="00391A27">
      <w:pPr>
        <w:pStyle w:val="a7"/>
        <w:numPr>
          <w:ilvl w:val="0"/>
          <w:numId w:val="1"/>
        </w:numPr>
        <w:spacing w:beforeLines="50" w:before="180" w:after="50"/>
        <w:ind w:leftChars="0" w:left="523" w:hangingChars="201" w:hanging="523"/>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差</w:t>
      </w:r>
      <w:r w:rsidR="00595382" w:rsidRPr="00523DFD">
        <w:rPr>
          <w:rFonts w:asciiTheme="majorEastAsia" w:eastAsiaTheme="majorEastAsia" w:hAnsiTheme="majorEastAsia" w:hint="eastAsia"/>
          <w:sz w:val="26"/>
          <w:szCs w:val="26"/>
        </w:rPr>
        <w:t>勤</w:t>
      </w:r>
      <w:r w:rsidR="00332313" w:rsidRPr="00523DFD">
        <w:rPr>
          <w:rFonts w:asciiTheme="majorEastAsia" w:eastAsiaTheme="majorEastAsia" w:hAnsiTheme="majorEastAsia" w:hint="eastAsia"/>
          <w:sz w:val="26"/>
          <w:szCs w:val="26"/>
        </w:rPr>
        <w:t>抽</w:t>
      </w:r>
      <w:r w:rsidR="00C24644" w:rsidRPr="00523DFD">
        <w:rPr>
          <w:rFonts w:asciiTheme="majorEastAsia" w:eastAsiaTheme="majorEastAsia" w:hAnsiTheme="majorEastAsia" w:hint="eastAsia"/>
          <w:sz w:val="26"/>
          <w:szCs w:val="26"/>
        </w:rPr>
        <w:t>查項目</w:t>
      </w:r>
      <w:r w:rsidR="00332313" w:rsidRPr="00523DFD">
        <w:rPr>
          <w:rFonts w:asciiTheme="majorEastAsia" w:eastAsiaTheme="majorEastAsia" w:hAnsiTheme="majorEastAsia" w:hint="eastAsia"/>
          <w:sz w:val="26"/>
          <w:szCs w:val="26"/>
        </w:rPr>
        <w:t>：</w:t>
      </w:r>
    </w:p>
    <w:p w:rsidR="006471B1" w:rsidRPr="00523DFD" w:rsidRDefault="006471B1" w:rsidP="00523DFD">
      <w:pPr>
        <w:pStyle w:val="a7"/>
        <w:numPr>
          <w:ilvl w:val="0"/>
          <w:numId w:val="3"/>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員工上、下班不得有預簽或代簽到情形。</w:t>
      </w:r>
    </w:p>
    <w:p w:rsidR="006471B1" w:rsidRPr="00523DFD" w:rsidRDefault="006471B1" w:rsidP="00523DFD">
      <w:pPr>
        <w:pStyle w:val="a7"/>
        <w:numPr>
          <w:ilvl w:val="0"/>
          <w:numId w:val="3"/>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於辦公開始時間後到達</w:t>
      </w:r>
      <w:r w:rsidR="003C4E86" w:rsidRPr="00523DFD">
        <w:rPr>
          <w:rFonts w:asciiTheme="majorEastAsia" w:eastAsiaTheme="majorEastAsia" w:hAnsiTheme="majorEastAsia" w:hint="eastAsia"/>
          <w:sz w:val="26"/>
          <w:szCs w:val="26"/>
        </w:rPr>
        <w:t>者</w:t>
      </w:r>
      <w:r w:rsidRPr="00523DFD">
        <w:rPr>
          <w:rFonts w:asciiTheme="majorEastAsia" w:eastAsiaTheme="majorEastAsia" w:hAnsiTheme="majorEastAsia" w:hint="eastAsia"/>
          <w:sz w:val="26"/>
          <w:szCs w:val="26"/>
        </w:rPr>
        <w:t>為遲到，下班時間前離開者為早退</w:t>
      </w:r>
      <w:r w:rsidR="003C4E86" w:rsidRPr="00523DFD">
        <w:rPr>
          <w:rFonts w:asciiTheme="majorEastAsia" w:eastAsiaTheme="majorEastAsia" w:hAnsiTheme="majorEastAsia" w:hint="eastAsia"/>
          <w:sz w:val="26"/>
          <w:szCs w:val="26"/>
        </w:rPr>
        <w:t>；</w:t>
      </w:r>
      <w:r w:rsidRPr="00523DFD">
        <w:rPr>
          <w:rFonts w:asciiTheme="majorEastAsia" w:eastAsiaTheme="majorEastAsia" w:hAnsiTheme="majorEastAsia" w:hint="eastAsia"/>
          <w:sz w:val="26"/>
          <w:szCs w:val="26"/>
        </w:rPr>
        <w:t>遲到</w:t>
      </w:r>
      <w:r w:rsidR="003C4E86" w:rsidRPr="00523DFD">
        <w:rPr>
          <w:rFonts w:asciiTheme="majorEastAsia" w:eastAsiaTheme="majorEastAsia" w:hAnsiTheme="majorEastAsia" w:hint="eastAsia"/>
          <w:sz w:val="26"/>
          <w:szCs w:val="26"/>
        </w:rPr>
        <w:t>、</w:t>
      </w:r>
      <w:r w:rsidRPr="00523DFD">
        <w:rPr>
          <w:rFonts w:asciiTheme="majorEastAsia" w:eastAsiaTheme="majorEastAsia" w:hAnsiTheme="majorEastAsia" w:hint="eastAsia"/>
          <w:sz w:val="26"/>
          <w:szCs w:val="26"/>
        </w:rPr>
        <w:t>早退未辦理請假手續者</w:t>
      </w:r>
      <w:r w:rsidR="003C4E86" w:rsidRPr="00523DFD">
        <w:rPr>
          <w:rFonts w:asciiTheme="majorEastAsia" w:eastAsiaTheme="majorEastAsia" w:hAnsiTheme="majorEastAsia" w:hint="eastAsia"/>
          <w:sz w:val="26"/>
          <w:szCs w:val="26"/>
        </w:rPr>
        <w:t>，即</w:t>
      </w:r>
      <w:r w:rsidRPr="00523DFD">
        <w:rPr>
          <w:rFonts w:asciiTheme="majorEastAsia" w:eastAsiaTheme="majorEastAsia" w:hAnsiTheme="majorEastAsia" w:hint="eastAsia"/>
          <w:sz w:val="26"/>
          <w:szCs w:val="26"/>
        </w:rPr>
        <w:t>為曠職。但有</w:t>
      </w:r>
      <w:r w:rsidR="003C4E86" w:rsidRPr="00523DFD">
        <w:rPr>
          <w:rFonts w:asciiTheme="majorEastAsia" w:eastAsiaTheme="majorEastAsia" w:hAnsiTheme="majorEastAsia" w:hint="eastAsia"/>
          <w:sz w:val="26"/>
          <w:szCs w:val="26"/>
        </w:rPr>
        <w:t>職務上之理由或其他特殊情形，經查屬實並</w:t>
      </w:r>
      <w:r w:rsidRPr="00523DFD">
        <w:rPr>
          <w:rFonts w:asciiTheme="majorEastAsia" w:eastAsiaTheme="majorEastAsia" w:hAnsiTheme="majorEastAsia" w:hint="eastAsia"/>
          <w:sz w:val="26"/>
          <w:szCs w:val="26"/>
        </w:rPr>
        <w:t>簽報核准者</w:t>
      </w:r>
      <w:r w:rsidR="003C4E86" w:rsidRPr="00523DFD">
        <w:rPr>
          <w:rFonts w:asciiTheme="majorEastAsia" w:eastAsiaTheme="majorEastAsia" w:hAnsiTheme="majorEastAsia" w:hint="eastAsia"/>
          <w:sz w:val="26"/>
          <w:szCs w:val="26"/>
        </w:rPr>
        <w:t>，</w:t>
      </w:r>
      <w:r w:rsidRPr="00523DFD">
        <w:rPr>
          <w:rFonts w:asciiTheme="majorEastAsia" w:eastAsiaTheme="majorEastAsia" w:hAnsiTheme="majorEastAsia" w:hint="eastAsia"/>
          <w:sz w:val="26"/>
          <w:szCs w:val="26"/>
        </w:rPr>
        <w:t>不在此限。</w:t>
      </w:r>
    </w:p>
    <w:p w:rsidR="006471B1" w:rsidRPr="00523DFD" w:rsidRDefault="006471B1" w:rsidP="00523DFD">
      <w:pPr>
        <w:pStyle w:val="a7"/>
        <w:numPr>
          <w:ilvl w:val="0"/>
          <w:numId w:val="3"/>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凡無故不在勤或請假有虛</w:t>
      </w:r>
      <w:r w:rsidR="0067670F" w:rsidRPr="00523DFD">
        <w:rPr>
          <w:rFonts w:asciiTheme="majorEastAsia" w:eastAsiaTheme="majorEastAsia" w:hAnsiTheme="majorEastAsia" w:hint="eastAsia"/>
          <w:sz w:val="26"/>
          <w:szCs w:val="26"/>
        </w:rPr>
        <w:t>偽</w:t>
      </w:r>
      <w:r w:rsidRPr="00523DFD">
        <w:rPr>
          <w:rFonts w:asciiTheme="majorEastAsia" w:eastAsiaTheme="majorEastAsia" w:hAnsiTheme="majorEastAsia" w:hint="eastAsia"/>
          <w:sz w:val="26"/>
          <w:szCs w:val="26"/>
        </w:rPr>
        <w:t>情事者，均以曠</w:t>
      </w:r>
      <w:r w:rsidR="00ED4B0C" w:rsidRPr="00523DFD">
        <w:rPr>
          <w:rFonts w:asciiTheme="majorEastAsia" w:eastAsiaTheme="majorEastAsia" w:hAnsiTheme="majorEastAsia" w:hint="eastAsia"/>
          <w:sz w:val="26"/>
          <w:szCs w:val="26"/>
        </w:rPr>
        <w:t>職處理</w:t>
      </w:r>
      <w:r w:rsidRPr="00523DFD">
        <w:rPr>
          <w:rFonts w:asciiTheme="majorEastAsia" w:eastAsiaTheme="majorEastAsia" w:hAnsiTheme="majorEastAsia" w:hint="eastAsia"/>
          <w:sz w:val="26"/>
          <w:szCs w:val="26"/>
        </w:rPr>
        <w:t>。</w:t>
      </w:r>
    </w:p>
    <w:p w:rsidR="00A335A2" w:rsidRPr="00523DFD" w:rsidRDefault="00D5467D" w:rsidP="00523DFD">
      <w:pPr>
        <w:pStyle w:val="a7"/>
        <w:numPr>
          <w:ilvl w:val="0"/>
          <w:numId w:val="3"/>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查勤時，未辦理差假或公出手續而不在勤者，應於20分鐘內向查勤單位報到並說明不在勤原因，逾時者以「曠職」登記</w:t>
      </w:r>
      <w:r w:rsidR="00A335A2" w:rsidRPr="00523DFD">
        <w:rPr>
          <w:rFonts w:asciiTheme="majorEastAsia" w:eastAsiaTheme="majorEastAsia" w:hAnsiTheme="majorEastAsia" w:hint="eastAsia"/>
          <w:sz w:val="26"/>
          <w:szCs w:val="26"/>
        </w:rPr>
        <w:t>。</w:t>
      </w:r>
    </w:p>
    <w:p w:rsidR="006471B1" w:rsidRPr="00523DFD" w:rsidRDefault="00A335A2" w:rsidP="00523DFD">
      <w:pPr>
        <w:pStyle w:val="a7"/>
        <w:numPr>
          <w:ilvl w:val="0"/>
          <w:numId w:val="3"/>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曠職</w:t>
      </w:r>
      <w:r w:rsidR="00D5467D" w:rsidRPr="00523DFD">
        <w:rPr>
          <w:rFonts w:asciiTheme="majorEastAsia" w:eastAsiaTheme="majorEastAsia" w:hAnsiTheme="majorEastAsia" w:hint="eastAsia"/>
          <w:sz w:val="26"/>
          <w:szCs w:val="26"/>
        </w:rPr>
        <w:t>以書面通知</w:t>
      </w:r>
      <w:r w:rsidRPr="00523DFD">
        <w:rPr>
          <w:rFonts w:asciiTheme="majorEastAsia" w:eastAsiaTheme="majorEastAsia" w:hAnsiTheme="majorEastAsia" w:hint="eastAsia"/>
          <w:sz w:val="26"/>
          <w:szCs w:val="26"/>
        </w:rPr>
        <w:t>，</w:t>
      </w:r>
      <w:r w:rsidR="00D5467D" w:rsidRPr="00523DFD">
        <w:rPr>
          <w:rFonts w:asciiTheme="majorEastAsia" w:eastAsiaTheme="majorEastAsia" w:hAnsiTheme="majorEastAsia" w:hint="eastAsia"/>
          <w:sz w:val="26"/>
          <w:szCs w:val="26"/>
        </w:rPr>
        <w:t>當事人如有異議，應於3日內以書面陳述理由，</w:t>
      </w:r>
      <w:r w:rsidR="006471B1" w:rsidRPr="00523DFD">
        <w:rPr>
          <w:rFonts w:asciiTheme="majorEastAsia" w:eastAsiaTheme="majorEastAsia" w:hAnsiTheme="majorEastAsia" w:hint="eastAsia"/>
          <w:sz w:val="26"/>
          <w:szCs w:val="26"/>
        </w:rPr>
        <w:t>經單位主管</w:t>
      </w:r>
      <w:r w:rsidR="00D5467D" w:rsidRPr="00523DFD">
        <w:rPr>
          <w:rFonts w:asciiTheme="majorEastAsia" w:eastAsiaTheme="majorEastAsia" w:hAnsiTheme="majorEastAsia" w:hint="eastAsia"/>
          <w:sz w:val="26"/>
          <w:szCs w:val="26"/>
        </w:rPr>
        <w:t>核轉人事</w:t>
      </w:r>
      <w:r w:rsidR="006471B1" w:rsidRPr="00523DFD">
        <w:rPr>
          <w:rFonts w:asciiTheme="majorEastAsia" w:eastAsiaTheme="majorEastAsia" w:hAnsiTheme="majorEastAsia" w:hint="eastAsia"/>
          <w:sz w:val="26"/>
          <w:szCs w:val="26"/>
        </w:rPr>
        <w:t>室</w:t>
      </w:r>
      <w:r w:rsidR="00D5467D" w:rsidRPr="00523DFD">
        <w:rPr>
          <w:rFonts w:asciiTheme="majorEastAsia" w:eastAsiaTheme="majorEastAsia" w:hAnsiTheme="majorEastAsia" w:hint="eastAsia"/>
          <w:sz w:val="26"/>
          <w:szCs w:val="26"/>
        </w:rPr>
        <w:t>簽陳</w:t>
      </w:r>
      <w:r w:rsidR="006471B1" w:rsidRPr="00523DFD">
        <w:rPr>
          <w:rFonts w:asciiTheme="majorEastAsia" w:eastAsiaTheme="majorEastAsia" w:hAnsiTheme="majorEastAsia" w:hint="eastAsia"/>
          <w:sz w:val="26"/>
          <w:szCs w:val="26"/>
        </w:rPr>
        <w:t>校</w:t>
      </w:r>
      <w:r w:rsidR="00D5467D" w:rsidRPr="00523DFD">
        <w:rPr>
          <w:rFonts w:asciiTheme="majorEastAsia" w:eastAsiaTheme="majorEastAsia" w:hAnsiTheme="majorEastAsia" w:hint="eastAsia"/>
          <w:sz w:val="26"/>
          <w:szCs w:val="26"/>
        </w:rPr>
        <w:t>長核定，逾期不予受理。所陳述之理由經查屬虛構者，</w:t>
      </w:r>
      <w:r w:rsidR="00B17BD5" w:rsidRPr="00523DFD">
        <w:rPr>
          <w:rFonts w:asciiTheme="majorEastAsia" w:eastAsiaTheme="majorEastAsia" w:hAnsiTheme="majorEastAsia" w:hint="eastAsia"/>
          <w:sz w:val="26"/>
          <w:szCs w:val="26"/>
        </w:rPr>
        <w:t>仍</w:t>
      </w:r>
      <w:r w:rsidR="00D5467D" w:rsidRPr="00523DFD">
        <w:rPr>
          <w:rFonts w:asciiTheme="majorEastAsia" w:eastAsiaTheme="majorEastAsia" w:hAnsiTheme="majorEastAsia" w:hint="eastAsia"/>
          <w:sz w:val="26"/>
          <w:szCs w:val="26"/>
        </w:rPr>
        <w:t>予「曠職」登記。</w:t>
      </w:r>
    </w:p>
    <w:p w:rsidR="00ED4B0C" w:rsidRPr="00523DFD" w:rsidRDefault="00EA78F6" w:rsidP="00523DFD">
      <w:pPr>
        <w:pStyle w:val="a7"/>
        <w:numPr>
          <w:ilvl w:val="0"/>
          <w:numId w:val="3"/>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如因非可歸責於個人之正當事由者(如通勤火車誤點、交通事故...等)致未能按時到勤者，應檢附證明或詳述理</w:t>
      </w:r>
      <w:r w:rsidR="00332313" w:rsidRPr="00523DFD">
        <w:rPr>
          <w:rFonts w:asciiTheme="majorEastAsia" w:eastAsiaTheme="majorEastAsia" w:hAnsiTheme="majorEastAsia" w:hint="eastAsia"/>
          <w:sz w:val="26"/>
          <w:szCs w:val="26"/>
        </w:rPr>
        <w:t>由</w:t>
      </w:r>
      <w:r w:rsidR="00ED4B0C" w:rsidRPr="00523DFD">
        <w:rPr>
          <w:rFonts w:asciiTheme="majorEastAsia" w:eastAsiaTheme="majorEastAsia" w:hAnsiTheme="majorEastAsia" w:hint="eastAsia"/>
          <w:sz w:val="26"/>
          <w:szCs w:val="26"/>
        </w:rPr>
        <w:t>，</w:t>
      </w:r>
      <w:r w:rsidRPr="00523DFD">
        <w:rPr>
          <w:rFonts w:asciiTheme="majorEastAsia" w:eastAsiaTheme="majorEastAsia" w:hAnsiTheme="majorEastAsia" w:hint="eastAsia"/>
          <w:sz w:val="26"/>
          <w:szCs w:val="26"/>
        </w:rPr>
        <w:t>簽報單位主管與校長核准後，至遲於次日中午前送人事單位登記，逾時不予補登，並以曠職</w:t>
      </w:r>
      <w:r w:rsidR="0067670F" w:rsidRPr="00523DFD">
        <w:rPr>
          <w:rFonts w:asciiTheme="majorEastAsia" w:eastAsiaTheme="majorEastAsia" w:hAnsiTheme="majorEastAsia" w:hint="eastAsia"/>
          <w:sz w:val="26"/>
          <w:szCs w:val="26"/>
        </w:rPr>
        <w:t>登記</w:t>
      </w:r>
      <w:r w:rsidRPr="00523DFD">
        <w:rPr>
          <w:rFonts w:asciiTheme="majorEastAsia" w:eastAsiaTheme="majorEastAsia" w:hAnsiTheme="majorEastAsia" w:hint="eastAsia"/>
          <w:sz w:val="26"/>
          <w:szCs w:val="26"/>
        </w:rPr>
        <w:t>。</w:t>
      </w:r>
    </w:p>
    <w:p w:rsidR="00EA78F6" w:rsidRPr="00523DFD" w:rsidRDefault="003C4E86" w:rsidP="00523DFD">
      <w:pPr>
        <w:pStyle w:val="a7"/>
        <w:numPr>
          <w:ilvl w:val="0"/>
          <w:numId w:val="3"/>
        </w:numPr>
        <w:spacing w:before="120" w:after="120"/>
        <w:ind w:leftChars="0" w:left="873" w:hanging="391"/>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抽查</w:t>
      </w:r>
      <w:r w:rsidR="00EA78F6" w:rsidRPr="00523DFD">
        <w:rPr>
          <w:rFonts w:asciiTheme="majorEastAsia" w:eastAsiaTheme="majorEastAsia" w:hAnsiTheme="majorEastAsia" w:hint="eastAsia"/>
          <w:sz w:val="26"/>
          <w:szCs w:val="26"/>
        </w:rPr>
        <w:t>結果於陳報校長核閱後，應將擅遲到、早退</w:t>
      </w:r>
      <w:r w:rsidRPr="00523DFD">
        <w:rPr>
          <w:rFonts w:asciiTheme="majorEastAsia" w:eastAsiaTheme="majorEastAsia" w:hAnsiTheme="majorEastAsia" w:hint="eastAsia"/>
          <w:sz w:val="26"/>
          <w:szCs w:val="26"/>
        </w:rPr>
        <w:t>、曠職</w:t>
      </w:r>
      <w:r w:rsidR="00EA78F6" w:rsidRPr="00523DFD">
        <w:rPr>
          <w:rFonts w:asciiTheme="majorEastAsia" w:eastAsiaTheme="majorEastAsia" w:hAnsiTheme="majorEastAsia" w:hint="eastAsia"/>
          <w:sz w:val="26"/>
          <w:szCs w:val="26"/>
        </w:rPr>
        <w:t>人員及待改進事項，請單位主管追蹤督導考核至改善為止。</w:t>
      </w:r>
    </w:p>
    <w:p w:rsidR="002B1FBE" w:rsidRPr="00523DFD" w:rsidRDefault="00C24644" w:rsidP="00391A27">
      <w:pPr>
        <w:pStyle w:val="a7"/>
        <w:numPr>
          <w:ilvl w:val="0"/>
          <w:numId w:val="1"/>
        </w:numPr>
        <w:spacing w:beforeLines="50" w:before="180" w:after="50"/>
        <w:ind w:leftChars="0" w:left="523" w:hangingChars="201" w:hanging="523"/>
        <w:rPr>
          <w:rFonts w:asciiTheme="majorEastAsia" w:eastAsiaTheme="majorEastAsia" w:hAnsiTheme="majorEastAsia"/>
          <w:sz w:val="26"/>
          <w:szCs w:val="26"/>
        </w:rPr>
      </w:pPr>
      <w:r w:rsidRPr="00523DFD">
        <w:rPr>
          <w:rFonts w:asciiTheme="majorEastAsia" w:eastAsiaTheme="majorEastAsia" w:hAnsiTheme="majorEastAsia" w:hint="eastAsia"/>
          <w:sz w:val="26"/>
          <w:szCs w:val="26"/>
        </w:rPr>
        <w:t>考核獎懲：</w:t>
      </w:r>
      <w:r w:rsidR="00DE0ED6" w:rsidRPr="00523DFD">
        <w:rPr>
          <w:rFonts w:asciiTheme="majorEastAsia" w:eastAsiaTheme="majorEastAsia" w:hAnsiTheme="majorEastAsia" w:hint="eastAsia"/>
          <w:sz w:val="26"/>
          <w:szCs w:val="26"/>
        </w:rPr>
        <w:t>如經查</w:t>
      </w:r>
      <w:r w:rsidR="00410E09" w:rsidRPr="00523DFD">
        <w:rPr>
          <w:rFonts w:asciiTheme="majorEastAsia" w:eastAsiaTheme="majorEastAsia" w:hAnsiTheme="majorEastAsia" w:hint="eastAsia"/>
          <w:sz w:val="26"/>
          <w:szCs w:val="26"/>
        </w:rPr>
        <w:t>於上班時間</w:t>
      </w:r>
      <w:r w:rsidR="00332313" w:rsidRPr="00523DFD">
        <w:rPr>
          <w:rFonts w:asciiTheme="majorEastAsia" w:eastAsiaTheme="majorEastAsia" w:hAnsiTheme="majorEastAsia" w:hint="eastAsia"/>
          <w:sz w:val="26"/>
          <w:szCs w:val="26"/>
        </w:rPr>
        <w:t>內</w:t>
      </w:r>
      <w:r w:rsidR="00410E09" w:rsidRPr="00523DFD">
        <w:rPr>
          <w:rFonts w:asciiTheme="majorEastAsia" w:eastAsiaTheme="majorEastAsia" w:hAnsiTheme="majorEastAsia" w:hint="eastAsia"/>
          <w:sz w:val="26"/>
          <w:szCs w:val="26"/>
        </w:rPr>
        <w:t>從事與公務無關之行為</w:t>
      </w:r>
      <w:r w:rsidR="00A335A2" w:rsidRPr="00523DFD">
        <w:rPr>
          <w:rFonts w:asciiTheme="majorEastAsia" w:eastAsiaTheme="majorEastAsia" w:hAnsiTheme="majorEastAsia" w:hint="eastAsia"/>
          <w:sz w:val="26"/>
          <w:szCs w:val="26"/>
        </w:rPr>
        <w:t>、違反差勤管理、或</w:t>
      </w:r>
      <w:r w:rsidR="00B17BD5" w:rsidRPr="00523DFD">
        <w:rPr>
          <w:rFonts w:asciiTheme="majorEastAsia" w:eastAsiaTheme="majorEastAsia" w:hAnsiTheme="majorEastAsia" w:hint="eastAsia"/>
          <w:sz w:val="26"/>
          <w:szCs w:val="26"/>
        </w:rPr>
        <w:t>經查請假有</w:t>
      </w:r>
      <w:r w:rsidR="00D5467D" w:rsidRPr="00523DFD">
        <w:rPr>
          <w:rFonts w:asciiTheme="majorEastAsia" w:eastAsiaTheme="majorEastAsia" w:hAnsiTheme="majorEastAsia" w:hint="eastAsia"/>
          <w:sz w:val="26"/>
          <w:szCs w:val="26"/>
        </w:rPr>
        <w:t>虛</w:t>
      </w:r>
      <w:r w:rsidR="00B17BD5" w:rsidRPr="00523DFD">
        <w:rPr>
          <w:rFonts w:asciiTheme="majorEastAsia" w:eastAsiaTheme="majorEastAsia" w:hAnsiTheme="majorEastAsia" w:hint="eastAsia"/>
          <w:sz w:val="26"/>
          <w:szCs w:val="26"/>
        </w:rPr>
        <w:t>偽情事者，</w:t>
      </w:r>
      <w:r w:rsidR="00A335A2" w:rsidRPr="00523DFD">
        <w:rPr>
          <w:rFonts w:asciiTheme="majorEastAsia" w:eastAsiaTheme="majorEastAsia" w:hAnsiTheme="majorEastAsia" w:hint="eastAsia"/>
          <w:sz w:val="26"/>
          <w:szCs w:val="26"/>
        </w:rPr>
        <w:t>視情節輕重依相關規定議處</w:t>
      </w:r>
      <w:r w:rsidR="008E3C6E" w:rsidRPr="00523DFD">
        <w:rPr>
          <w:rFonts w:asciiTheme="majorEastAsia" w:eastAsiaTheme="majorEastAsia" w:hAnsiTheme="majorEastAsia" w:hint="eastAsia"/>
          <w:sz w:val="26"/>
          <w:szCs w:val="26"/>
        </w:rPr>
        <w:t>。</w:t>
      </w:r>
    </w:p>
    <w:p w:rsidR="002B1FBE" w:rsidRPr="00523DFD" w:rsidRDefault="002B1FBE" w:rsidP="00523DFD">
      <w:pPr>
        <w:widowControl/>
        <w:spacing w:before="50" w:after="50"/>
        <w:rPr>
          <w:rFonts w:asciiTheme="majorEastAsia" w:eastAsiaTheme="majorEastAsia" w:hAnsiTheme="majorEastAsia"/>
          <w:sz w:val="26"/>
          <w:szCs w:val="26"/>
        </w:rPr>
      </w:pPr>
      <w:r w:rsidRPr="00523DFD">
        <w:rPr>
          <w:rFonts w:asciiTheme="majorEastAsia" w:eastAsiaTheme="majorEastAsia" w:hAnsiTheme="majorEastAsia"/>
          <w:sz w:val="26"/>
          <w:szCs w:val="26"/>
        </w:rPr>
        <w:br w:type="page"/>
      </w:r>
    </w:p>
    <w:tbl>
      <w:tblPr>
        <w:tblW w:w="10072" w:type="dxa"/>
        <w:tblInd w:w="-965" w:type="dxa"/>
        <w:tblLayout w:type="fixed"/>
        <w:tblCellMar>
          <w:left w:w="28" w:type="dxa"/>
          <w:right w:w="28" w:type="dxa"/>
        </w:tblCellMar>
        <w:tblLook w:val="0000" w:firstRow="0" w:lastRow="0" w:firstColumn="0" w:lastColumn="0" w:noHBand="0" w:noVBand="0"/>
      </w:tblPr>
      <w:tblGrid>
        <w:gridCol w:w="1135"/>
        <w:gridCol w:w="284"/>
        <w:gridCol w:w="708"/>
        <w:gridCol w:w="651"/>
        <w:gridCol w:w="720"/>
        <w:gridCol w:w="47"/>
        <w:gridCol w:w="1417"/>
        <w:gridCol w:w="284"/>
        <w:gridCol w:w="567"/>
        <w:gridCol w:w="1549"/>
        <w:gridCol w:w="10"/>
        <w:gridCol w:w="698"/>
        <w:gridCol w:w="11"/>
        <w:gridCol w:w="1991"/>
      </w:tblGrid>
      <w:tr w:rsidR="002B1FBE" w:rsidRPr="00E63EEF" w:rsidTr="0028138C">
        <w:trPr>
          <w:trHeight w:val="705"/>
        </w:trPr>
        <w:tc>
          <w:tcPr>
            <w:tcW w:w="10072" w:type="dxa"/>
            <w:gridSpan w:val="14"/>
            <w:tcBorders>
              <w:top w:val="single" w:sz="4" w:space="0" w:color="auto"/>
              <w:left w:val="single" w:sz="4" w:space="0" w:color="auto"/>
              <w:bottom w:val="single" w:sz="4" w:space="0" w:color="auto"/>
              <w:right w:val="single" w:sz="4" w:space="0" w:color="auto"/>
            </w:tcBorders>
            <w:shd w:val="clear" w:color="auto" w:fill="auto"/>
            <w:noWrap/>
            <w:vAlign w:val="center"/>
          </w:tcPr>
          <w:p w:rsidR="002B1FBE" w:rsidRPr="00682ECA" w:rsidRDefault="00400E05" w:rsidP="00400E05">
            <w:pPr>
              <w:widowControl/>
              <w:shd w:val="clear" w:color="auto" w:fill="FFFFFF"/>
              <w:spacing w:line="0" w:lineRule="atLeast"/>
              <w:ind w:firstLineChars="150" w:firstLine="480"/>
              <w:jc w:val="center"/>
              <w:rPr>
                <w:rFonts w:ascii="標楷體" w:eastAsia="標楷體" w:hAnsi="標楷體" w:cs="Arial"/>
                <w:color w:val="000000"/>
                <w:kern w:val="0"/>
                <w:sz w:val="32"/>
                <w:szCs w:val="32"/>
              </w:rPr>
            </w:pPr>
            <w:r w:rsidRPr="00400E05">
              <w:rPr>
                <w:rFonts w:ascii="標楷體" w:eastAsia="標楷體" w:hAnsi="標楷體" w:cs="Arial" w:hint="eastAsia"/>
                <w:color w:val="000000"/>
                <w:kern w:val="0"/>
                <w:sz w:val="32"/>
                <w:szCs w:val="32"/>
              </w:rPr>
              <w:lastRenderedPageBreak/>
              <w:t>新北市立佳林國民中學</w:t>
            </w:r>
            <w:r w:rsidR="002B1FBE">
              <w:rPr>
                <w:rFonts w:ascii="標楷體" w:eastAsia="標楷體" w:hAnsi="標楷體" w:cs="Arial" w:hint="eastAsia"/>
                <w:color w:val="000000"/>
                <w:kern w:val="0"/>
                <w:sz w:val="32"/>
                <w:szCs w:val="32"/>
              </w:rPr>
              <w:t>辦公紀律及差勤</w:t>
            </w:r>
            <w:r w:rsidR="002B1FBE" w:rsidRPr="00682ECA">
              <w:rPr>
                <w:rFonts w:ascii="標楷體" w:eastAsia="標楷體" w:hAnsi="標楷體" w:cs="Arial" w:hint="eastAsia"/>
                <w:color w:val="000000"/>
                <w:kern w:val="0"/>
                <w:sz w:val="32"/>
                <w:szCs w:val="32"/>
              </w:rPr>
              <w:t>抽查表</w:t>
            </w:r>
          </w:p>
          <w:p w:rsidR="002B1FBE" w:rsidRPr="00E63EEF" w:rsidRDefault="002B1FBE" w:rsidP="008E17EC">
            <w:pPr>
              <w:widowControl/>
              <w:jc w:val="right"/>
              <w:rPr>
                <w:rFonts w:ascii="標楷體" w:eastAsia="標楷體" w:hAnsi="標楷體" w:cs="新細明體"/>
                <w:kern w:val="0"/>
                <w:sz w:val="32"/>
                <w:szCs w:val="32"/>
              </w:rPr>
            </w:pPr>
            <w:r w:rsidRPr="00E63EEF">
              <w:rPr>
                <w:rFonts w:ascii="標楷體" w:eastAsia="標楷體" w:hAnsi="標楷體" w:cs="Arial" w:hint="eastAsia"/>
                <w:color w:val="000000"/>
                <w:kern w:val="0"/>
              </w:rPr>
              <w:t>抽查日期</w:t>
            </w:r>
            <w:r>
              <w:rPr>
                <w:rFonts w:ascii="標楷體" w:eastAsia="標楷體" w:hAnsi="標楷體" w:cs="Arial" w:hint="eastAsia"/>
                <w:color w:val="000000"/>
                <w:kern w:val="0"/>
              </w:rPr>
              <w:t xml:space="preserve">： </w:t>
            </w:r>
            <w:r w:rsidRPr="003B5CF8">
              <w:rPr>
                <w:rFonts w:ascii="標楷體" w:eastAsia="標楷體" w:hAnsi="標楷體" w:cs="Arial" w:hint="eastAsia"/>
                <w:color w:val="000000"/>
                <w:kern w:val="0"/>
              </w:rPr>
              <w:t>年 月 日</w:t>
            </w:r>
          </w:p>
        </w:tc>
      </w:tr>
      <w:tr w:rsidR="00146B3E" w:rsidRPr="00E63EEF" w:rsidTr="00146B3E">
        <w:trPr>
          <w:trHeight w:val="510"/>
        </w:trPr>
        <w:tc>
          <w:tcPr>
            <w:tcW w:w="1419" w:type="dxa"/>
            <w:gridSpan w:val="2"/>
            <w:vMerge w:val="restart"/>
            <w:tcBorders>
              <w:top w:val="nil"/>
              <w:left w:val="single" w:sz="4" w:space="0" w:color="auto"/>
              <w:bottom w:val="single" w:sz="4" w:space="0" w:color="auto"/>
              <w:right w:val="single" w:sz="4" w:space="0" w:color="auto"/>
            </w:tcBorders>
            <w:shd w:val="clear" w:color="auto" w:fill="auto"/>
            <w:vAlign w:val="center"/>
          </w:tcPr>
          <w:p w:rsidR="00146B3E" w:rsidRPr="003664EA" w:rsidRDefault="00146B3E" w:rsidP="002B1FBE">
            <w:pPr>
              <w:widowControl/>
              <w:spacing w:line="0" w:lineRule="atLeast"/>
              <w:jc w:val="center"/>
              <w:rPr>
                <w:rFonts w:ascii="標楷體" w:eastAsia="標楷體" w:hAnsi="標楷體" w:cs="新細明體"/>
                <w:kern w:val="0"/>
              </w:rPr>
            </w:pPr>
            <w:r w:rsidRPr="003664EA">
              <w:rPr>
                <w:rFonts w:ascii="標楷體" w:eastAsia="標楷體" w:hAnsi="標楷體" w:cs="新細明體" w:hint="eastAsia"/>
                <w:kern w:val="0"/>
              </w:rPr>
              <w:t>單位別</w:t>
            </w:r>
          </w:p>
        </w:tc>
        <w:tc>
          <w:tcPr>
            <w:tcW w:w="708" w:type="dxa"/>
            <w:vMerge w:val="restart"/>
            <w:tcBorders>
              <w:top w:val="nil"/>
              <w:left w:val="single" w:sz="4" w:space="0" w:color="auto"/>
              <w:right w:val="single" w:sz="4" w:space="0" w:color="auto"/>
            </w:tcBorders>
            <w:shd w:val="clear" w:color="auto" w:fill="auto"/>
            <w:noWrap/>
            <w:vAlign w:val="center"/>
          </w:tcPr>
          <w:p w:rsidR="00146B3E" w:rsidRPr="003664EA" w:rsidRDefault="00146B3E" w:rsidP="003F5004">
            <w:pPr>
              <w:widowControl/>
              <w:jc w:val="center"/>
              <w:rPr>
                <w:rFonts w:ascii="標楷體" w:eastAsia="標楷體" w:hAnsi="標楷體" w:cs="新細明體"/>
                <w:kern w:val="0"/>
              </w:rPr>
            </w:pPr>
            <w:r w:rsidRPr="003664EA">
              <w:rPr>
                <w:rFonts w:ascii="標楷體" w:eastAsia="標楷體" w:hAnsi="標楷體" w:cs="新細明體" w:hint="eastAsia"/>
                <w:kern w:val="0"/>
              </w:rPr>
              <w:t>應</w:t>
            </w:r>
            <w:r w:rsidRPr="0018163A">
              <w:rPr>
                <w:rFonts w:ascii="標楷體" w:eastAsia="標楷體" w:hAnsi="標楷體" w:cs="新細明體" w:hint="eastAsia"/>
                <w:kern w:val="0"/>
              </w:rPr>
              <w:t>到人數</w:t>
            </w:r>
          </w:p>
        </w:tc>
        <w:tc>
          <w:tcPr>
            <w:tcW w:w="651" w:type="dxa"/>
            <w:vMerge w:val="restart"/>
            <w:tcBorders>
              <w:top w:val="single" w:sz="4" w:space="0" w:color="auto"/>
              <w:left w:val="nil"/>
              <w:right w:val="single" w:sz="4" w:space="0" w:color="auto"/>
            </w:tcBorders>
            <w:shd w:val="clear" w:color="auto" w:fill="auto"/>
            <w:noWrap/>
            <w:vAlign w:val="center"/>
          </w:tcPr>
          <w:p w:rsidR="00146B3E" w:rsidRPr="00B9655B" w:rsidRDefault="00146B3E" w:rsidP="008E17EC">
            <w:pPr>
              <w:widowControl/>
              <w:jc w:val="center"/>
              <w:rPr>
                <w:rFonts w:ascii="標楷體" w:eastAsia="標楷體" w:hAnsi="標楷體" w:cs="新細明體"/>
                <w:kern w:val="0"/>
              </w:rPr>
            </w:pPr>
            <w:r w:rsidRPr="008E17EC">
              <w:rPr>
                <w:rFonts w:ascii="標楷體" w:eastAsia="標楷體" w:hAnsi="標楷體" w:cs="新細明體" w:hint="eastAsia"/>
                <w:kern w:val="0"/>
              </w:rPr>
              <w:t>實到人數</w:t>
            </w:r>
          </w:p>
        </w:tc>
        <w:tc>
          <w:tcPr>
            <w:tcW w:w="2184" w:type="dxa"/>
            <w:gridSpan w:val="3"/>
            <w:tcBorders>
              <w:top w:val="single" w:sz="4" w:space="0" w:color="auto"/>
              <w:left w:val="nil"/>
              <w:bottom w:val="single" w:sz="4" w:space="0" w:color="auto"/>
              <w:right w:val="single" w:sz="4" w:space="0" w:color="auto"/>
            </w:tcBorders>
            <w:shd w:val="clear" w:color="auto" w:fill="auto"/>
            <w:vAlign w:val="center"/>
          </w:tcPr>
          <w:p w:rsidR="00146B3E" w:rsidRPr="00B9655B" w:rsidRDefault="00146B3E" w:rsidP="003F5004">
            <w:pPr>
              <w:jc w:val="center"/>
              <w:rPr>
                <w:rFonts w:ascii="標楷體" w:eastAsia="標楷體" w:hAnsi="標楷體" w:cs="新細明體"/>
                <w:kern w:val="0"/>
              </w:rPr>
            </w:pPr>
            <w:r w:rsidRPr="00B9655B">
              <w:rPr>
                <w:rFonts w:ascii="標楷體" w:eastAsia="標楷體" w:hAnsi="標楷體" w:cs="新細明體" w:hint="eastAsia"/>
                <w:kern w:val="0"/>
              </w:rPr>
              <w:t>差</w:t>
            </w:r>
            <w:r>
              <w:rPr>
                <w:rFonts w:ascii="標楷體" w:eastAsia="標楷體" w:hAnsi="標楷體" w:cs="新細明體" w:hint="eastAsia"/>
                <w:kern w:val="0"/>
              </w:rPr>
              <w:t xml:space="preserve"> </w:t>
            </w:r>
            <w:r w:rsidRPr="00B9655B">
              <w:rPr>
                <w:rFonts w:ascii="標楷體" w:eastAsia="標楷體" w:hAnsi="標楷體" w:cs="新細明體" w:hint="eastAsia"/>
                <w:kern w:val="0"/>
              </w:rPr>
              <w:t>假</w:t>
            </w:r>
            <w:r>
              <w:rPr>
                <w:rFonts w:ascii="標楷體" w:eastAsia="標楷體" w:hAnsi="標楷體" w:cs="新細明體" w:hint="eastAsia"/>
                <w:kern w:val="0"/>
              </w:rPr>
              <w:t xml:space="preserve"> </w:t>
            </w:r>
            <w:r w:rsidRPr="00B9655B">
              <w:rPr>
                <w:rFonts w:ascii="標楷體" w:eastAsia="標楷體" w:hAnsi="標楷體" w:cs="新細明體" w:hint="eastAsia"/>
                <w:kern w:val="0"/>
              </w:rPr>
              <w:t>情</w:t>
            </w:r>
            <w:r>
              <w:rPr>
                <w:rFonts w:ascii="標楷體" w:eastAsia="標楷體" w:hAnsi="標楷體" w:cs="新細明體" w:hint="eastAsia"/>
                <w:kern w:val="0"/>
              </w:rPr>
              <w:t xml:space="preserve"> </w:t>
            </w:r>
            <w:r w:rsidRPr="00B9655B">
              <w:rPr>
                <w:rFonts w:ascii="標楷體" w:eastAsia="標楷體" w:hAnsi="標楷體" w:cs="新細明體" w:hint="eastAsia"/>
                <w:kern w:val="0"/>
              </w:rPr>
              <w:t>形</w:t>
            </w:r>
          </w:p>
        </w:tc>
        <w:tc>
          <w:tcPr>
            <w:tcW w:w="2410" w:type="dxa"/>
            <w:gridSpan w:val="4"/>
            <w:tcBorders>
              <w:top w:val="nil"/>
              <w:left w:val="single" w:sz="4" w:space="0" w:color="auto"/>
              <w:bottom w:val="single" w:sz="4" w:space="0" w:color="auto"/>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r w:rsidRPr="008E17EC">
              <w:rPr>
                <w:rFonts w:ascii="標楷體" w:eastAsia="標楷體" w:hAnsi="標楷體" w:cs="新細明體" w:hint="eastAsia"/>
                <w:kern w:val="0"/>
              </w:rPr>
              <w:t>查勤時未在辦公室且未請假</w:t>
            </w:r>
          </w:p>
        </w:tc>
        <w:tc>
          <w:tcPr>
            <w:tcW w:w="709" w:type="dxa"/>
            <w:gridSpan w:val="2"/>
            <w:vMerge w:val="restart"/>
            <w:tcBorders>
              <w:top w:val="nil"/>
              <w:left w:val="single" w:sz="4" w:space="0" w:color="auto"/>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r w:rsidRPr="00146B3E">
              <w:rPr>
                <w:rFonts w:ascii="標楷體" w:eastAsia="標楷體" w:hAnsi="標楷體" w:cs="新細明體" w:hint="eastAsia"/>
                <w:kern w:val="0"/>
              </w:rPr>
              <w:t>抽查</w:t>
            </w:r>
            <w:r>
              <w:rPr>
                <w:rFonts w:ascii="標楷體" w:eastAsia="標楷體" w:hAnsi="標楷體" w:cs="新細明體" w:hint="eastAsia"/>
                <w:kern w:val="0"/>
              </w:rPr>
              <w:t>時間</w:t>
            </w:r>
          </w:p>
        </w:tc>
        <w:tc>
          <w:tcPr>
            <w:tcW w:w="1991" w:type="dxa"/>
            <w:vMerge w:val="restart"/>
            <w:tcBorders>
              <w:top w:val="nil"/>
              <w:left w:val="single" w:sz="4" w:space="0" w:color="auto"/>
              <w:right w:val="single" w:sz="4" w:space="0" w:color="auto"/>
            </w:tcBorders>
            <w:shd w:val="clear" w:color="auto" w:fill="auto"/>
            <w:vAlign w:val="center"/>
          </w:tcPr>
          <w:p w:rsidR="00146B3E" w:rsidRPr="00146B3E" w:rsidRDefault="00146B3E" w:rsidP="00146B3E">
            <w:pPr>
              <w:widowControl/>
              <w:jc w:val="center"/>
              <w:rPr>
                <w:rFonts w:ascii="標楷體" w:eastAsia="標楷體" w:hAnsi="標楷體" w:cs="新細明體"/>
                <w:kern w:val="0"/>
              </w:rPr>
            </w:pPr>
            <w:r w:rsidRPr="00146B3E">
              <w:rPr>
                <w:rFonts w:ascii="標楷體" w:eastAsia="標楷體" w:hAnsi="標楷體" w:cs="新細明體" w:hint="eastAsia"/>
                <w:kern w:val="0"/>
              </w:rPr>
              <w:t>受查單位主管</w:t>
            </w:r>
          </w:p>
          <w:p w:rsidR="00146B3E" w:rsidRPr="00B9655B" w:rsidRDefault="00146B3E" w:rsidP="00146B3E">
            <w:pPr>
              <w:widowControl/>
              <w:jc w:val="center"/>
              <w:rPr>
                <w:rFonts w:ascii="標楷體" w:eastAsia="標楷體" w:hAnsi="標楷體" w:cs="新細明體"/>
                <w:kern w:val="0"/>
              </w:rPr>
            </w:pPr>
            <w:r w:rsidRPr="00146B3E">
              <w:rPr>
                <w:rFonts w:ascii="標楷體" w:eastAsia="標楷體" w:hAnsi="標楷體" w:cs="新細明體" w:hint="eastAsia"/>
                <w:kern w:val="0"/>
              </w:rPr>
              <w:t>(陪同人員)</w:t>
            </w:r>
          </w:p>
        </w:tc>
      </w:tr>
      <w:tr w:rsidR="00146B3E" w:rsidRPr="00E63EEF" w:rsidTr="00146B3E">
        <w:trPr>
          <w:trHeight w:val="1032"/>
        </w:trPr>
        <w:tc>
          <w:tcPr>
            <w:tcW w:w="1419" w:type="dxa"/>
            <w:gridSpan w:val="2"/>
            <w:vMerge/>
            <w:tcBorders>
              <w:top w:val="nil"/>
              <w:left w:val="single" w:sz="4" w:space="0" w:color="auto"/>
              <w:bottom w:val="single" w:sz="4" w:space="0" w:color="auto"/>
              <w:right w:val="single" w:sz="4" w:space="0" w:color="auto"/>
            </w:tcBorders>
            <w:shd w:val="clear" w:color="auto" w:fill="auto"/>
            <w:vAlign w:val="center"/>
          </w:tcPr>
          <w:p w:rsidR="00146B3E" w:rsidRPr="00B9655B" w:rsidRDefault="00146B3E" w:rsidP="003F5004">
            <w:pPr>
              <w:widowControl/>
              <w:rPr>
                <w:rFonts w:ascii="標楷體" w:eastAsia="標楷體" w:hAnsi="標楷體" w:cs="新細明體"/>
                <w:kern w:val="0"/>
              </w:rPr>
            </w:pPr>
          </w:p>
        </w:tc>
        <w:tc>
          <w:tcPr>
            <w:tcW w:w="708" w:type="dxa"/>
            <w:vMerge/>
            <w:tcBorders>
              <w:left w:val="single" w:sz="4" w:space="0" w:color="auto"/>
              <w:bottom w:val="single" w:sz="4" w:space="0" w:color="auto"/>
              <w:right w:val="single" w:sz="4" w:space="0" w:color="auto"/>
            </w:tcBorders>
            <w:shd w:val="clear" w:color="auto" w:fill="auto"/>
            <w:vAlign w:val="center"/>
          </w:tcPr>
          <w:p w:rsidR="00146B3E" w:rsidRPr="00B9655B" w:rsidRDefault="00146B3E" w:rsidP="003F5004">
            <w:pPr>
              <w:widowControl/>
              <w:rPr>
                <w:rFonts w:ascii="標楷體" w:eastAsia="標楷體" w:hAnsi="標楷體" w:cs="新細明體"/>
                <w:kern w:val="0"/>
              </w:rPr>
            </w:pPr>
          </w:p>
        </w:tc>
        <w:tc>
          <w:tcPr>
            <w:tcW w:w="651" w:type="dxa"/>
            <w:vMerge/>
            <w:tcBorders>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720" w:type="dxa"/>
            <w:tcBorders>
              <w:top w:val="nil"/>
              <w:left w:val="nil"/>
              <w:bottom w:val="single" w:sz="4" w:space="0" w:color="auto"/>
              <w:right w:val="single" w:sz="4" w:space="0" w:color="auto"/>
            </w:tcBorders>
            <w:shd w:val="clear" w:color="auto" w:fill="auto"/>
            <w:noWrap/>
            <w:vAlign w:val="center"/>
          </w:tcPr>
          <w:p w:rsidR="00146B3E" w:rsidRPr="00B9655B" w:rsidRDefault="00146B3E" w:rsidP="008E17EC">
            <w:pPr>
              <w:widowControl/>
              <w:jc w:val="center"/>
              <w:rPr>
                <w:rFonts w:ascii="標楷體" w:eastAsia="標楷體" w:hAnsi="標楷體" w:cs="新細明體"/>
                <w:kern w:val="0"/>
              </w:rPr>
            </w:pPr>
            <w:r w:rsidRPr="008E17EC">
              <w:rPr>
                <w:rFonts w:ascii="標楷體" w:eastAsia="標楷體" w:hAnsi="標楷體" w:cs="新細明體" w:hint="eastAsia"/>
                <w:kern w:val="0"/>
              </w:rPr>
              <w:t>公出</w:t>
            </w:r>
            <w:r>
              <w:rPr>
                <w:rFonts w:ascii="標楷體" w:eastAsia="標楷體" w:hAnsi="標楷體" w:cs="新細明體" w:hint="eastAsia"/>
                <w:kern w:val="0"/>
              </w:rPr>
              <w:t xml:space="preserve">、差 </w:t>
            </w:r>
          </w:p>
        </w:tc>
        <w:tc>
          <w:tcPr>
            <w:tcW w:w="1464" w:type="dxa"/>
            <w:gridSpan w:val="2"/>
            <w:tcBorders>
              <w:top w:val="nil"/>
              <w:left w:val="nil"/>
              <w:bottom w:val="single" w:sz="4" w:space="0" w:color="auto"/>
              <w:right w:val="single" w:sz="4" w:space="0" w:color="auto"/>
            </w:tcBorders>
            <w:shd w:val="clear" w:color="auto" w:fill="auto"/>
            <w:noWrap/>
            <w:vAlign w:val="center"/>
          </w:tcPr>
          <w:p w:rsidR="00146B3E" w:rsidRDefault="00146B3E" w:rsidP="003F5004">
            <w:pPr>
              <w:widowControl/>
              <w:jc w:val="center"/>
              <w:rPr>
                <w:rFonts w:ascii="標楷體" w:eastAsia="標楷體" w:hAnsi="標楷體" w:cs="新細明體"/>
                <w:kern w:val="0"/>
              </w:rPr>
            </w:pPr>
            <w:r>
              <w:rPr>
                <w:rFonts w:ascii="標楷體" w:eastAsia="標楷體" w:hAnsi="標楷體" w:cs="新細明體" w:hint="eastAsia"/>
                <w:kern w:val="0"/>
              </w:rPr>
              <w:t>請</w:t>
            </w:r>
            <w:r w:rsidRPr="00B9655B">
              <w:rPr>
                <w:rFonts w:ascii="標楷體" w:eastAsia="標楷體" w:hAnsi="標楷體" w:cs="新細明體" w:hint="eastAsia"/>
                <w:kern w:val="0"/>
              </w:rPr>
              <w:t>假</w:t>
            </w:r>
          </w:p>
          <w:p w:rsidR="00146B3E" w:rsidRPr="00B9655B" w:rsidRDefault="00146B3E" w:rsidP="003F5004">
            <w:pPr>
              <w:widowControl/>
              <w:jc w:val="center"/>
              <w:rPr>
                <w:rFonts w:ascii="標楷體" w:eastAsia="標楷體" w:hAnsi="標楷體" w:cs="新細明體"/>
                <w:kern w:val="0"/>
              </w:rPr>
            </w:pPr>
            <w:r>
              <w:rPr>
                <w:rFonts w:ascii="標楷體" w:eastAsia="標楷體" w:hAnsi="標楷體" w:cs="新細明體" w:hint="eastAsia"/>
                <w:kern w:val="0"/>
              </w:rPr>
              <w:t>(假別)</w:t>
            </w:r>
          </w:p>
        </w:tc>
        <w:tc>
          <w:tcPr>
            <w:tcW w:w="851"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r w:rsidRPr="008E17EC">
              <w:rPr>
                <w:rFonts w:ascii="標楷體" w:eastAsia="標楷體" w:hAnsi="標楷體" w:cs="新細明體" w:hint="eastAsia"/>
                <w:kern w:val="0"/>
              </w:rPr>
              <w:t>人數</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r>
              <w:rPr>
                <w:rFonts w:ascii="標楷體" w:eastAsia="標楷體" w:hAnsi="標楷體" w:cs="新細明體" w:hint="eastAsia"/>
                <w:kern w:val="0"/>
              </w:rPr>
              <w:t>姓名</w:t>
            </w:r>
          </w:p>
        </w:tc>
        <w:tc>
          <w:tcPr>
            <w:tcW w:w="709" w:type="dxa"/>
            <w:gridSpan w:val="2"/>
            <w:vMerge/>
            <w:tcBorders>
              <w:left w:val="single" w:sz="4" w:space="0" w:color="auto"/>
              <w:bottom w:val="single" w:sz="4" w:space="0" w:color="auto"/>
              <w:right w:val="single" w:sz="4" w:space="0" w:color="auto"/>
            </w:tcBorders>
            <w:shd w:val="clear" w:color="auto" w:fill="auto"/>
            <w:vAlign w:val="center"/>
          </w:tcPr>
          <w:p w:rsidR="00146B3E" w:rsidRPr="00B9655B" w:rsidRDefault="00146B3E" w:rsidP="003F5004">
            <w:pPr>
              <w:widowControl/>
              <w:rPr>
                <w:rFonts w:ascii="標楷體" w:eastAsia="標楷體" w:hAnsi="標楷體" w:cs="新細明體"/>
                <w:kern w:val="0"/>
              </w:rPr>
            </w:pPr>
          </w:p>
        </w:tc>
        <w:tc>
          <w:tcPr>
            <w:tcW w:w="1991" w:type="dxa"/>
            <w:vMerge/>
            <w:tcBorders>
              <w:left w:val="single" w:sz="4" w:space="0" w:color="auto"/>
              <w:bottom w:val="single" w:sz="4" w:space="0" w:color="auto"/>
              <w:right w:val="single" w:sz="4" w:space="0" w:color="auto"/>
            </w:tcBorders>
            <w:shd w:val="clear" w:color="auto" w:fill="auto"/>
            <w:vAlign w:val="center"/>
          </w:tcPr>
          <w:p w:rsidR="00146B3E" w:rsidRPr="00B9655B" w:rsidRDefault="00146B3E" w:rsidP="003F5004">
            <w:pPr>
              <w:widowControl/>
              <w:rPr>
                <w:rFonts w:ascii="標楷體" w:eastAsia="標楷體" w:hAnsi="標楷體" w:cs="新細明體"/>
                <w:kern w:val="0"/>
              </w:rPr>
            </w:pPr>
          </w:p>
        </w:tc>
      </w:tr>
      <w:tr w:rsidR="00146B3E" w:rsidRPr="00E63EEF" w:rsidTr="00146B3E">
        <w:trPr>
          <w:trHeight w:val="720"/>
        </w:trPr>
        <w:tc>
          <w:tcPr>
            <w:tcW w:w="1419" w:type="dxa"/>
            <w:gridSpan w:val="2"/>
            <w:tcBorders>
              <w:top w:val="nil"/>
              <w:left w:val="single" w:sz="4" w:space="0" w:color="auto"/>
              <w:bottom w:val="single" w:sz="4" w:space="0" w:color="auto"/>
              <w:right w:val="single" w:sz="4" w:space="0" w:color="auto"/>
            </w:tcBorders>
            <w:shd w:val="clear" w:color="auto" w:fill="auto"/>
            <w:vAlign w:val="center"/>
          </w:tcPr>
          <w:p w:rsidR="00146B3E" w:rsidRPr="00965C30" w:rsidRDefault="00146B3E" w:rsidP="003F5004">
            <w:pPr>
              <w:widowControl/>
              <w:jc w:val="center"/>
              <w:rPr>
                <w:rFonts w:ascii="標楷體" w:eastAsia="標楷體" w:hAnsi="標楷體" w:cs="新細明體"/>
                <w:kern w:val="0"/>
                <w:sz w:val="20"/>
                <w:szCs w:val="20"/>
              </w:rPr>
            </w:pPr>
          </w:p>
        </w:tc>
        <w:tc>
          <w:tcPr>
            <w:tcW w:w="708" w:type="dxa"/>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651" w:type="dxa"/>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720" w:type="dxa"/>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464" w:type="dxa"/>
            <w:gridSpan w:val="2"/>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851" w:type="dxa"/>
            <w:gridSpan w:val="2"/>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559" w:type="dxa"/>
            <w:gridSpan w:val="2"/>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709" w:type="dxa"/>
            <w:gridSpan w:val="2"/>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991" w:type="dxa"/>
            <w:tcBorders>
              <w:top w:val="nil"/>
              <w:left w:val="nil"/>
              <w:bottom w:val="single" w:sz="4" w:space="0" w:color="auto"/>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p>
        </w:tc>
      </w:tr>
      <w:tr w:rsidR="00146B3E" w:rsidRPr="00E63EEF" w:rsidTr="00146B3E">
        <w:trPr>
          <w:trHeight w:val="720"/>
        </w:trPr>
        <w:tc>
          <w:tcPr>
            <w:tcW w:w="1419" w:type="dxa"/>
            <w:gridSpan w:val="2"/>
            <w:tcBorders>
              <w:top w:val="nil"/>
              <w:left w:val="single" w:sz="4" w:space="0" w:color="auto"/>
              <w:bottom w:val="single" w:sz="4" w:space="0" w:color="auto"/>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p>
        </w:tc>
        <w:tc>
          <w:tcPr>
            <w:tcW w:w="708" w:type="dxa"/>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651" w:type="dxa"/>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720" w:type="dxa"/>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464" w:type="dxa"/>
            <w:gridSpan w:val="2"/>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851" w:type="dxa"/>
            <w:gridSpan w:val="2"/>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559" w:type="dxa"/>
            <w:gridSpan w:val="2"/>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709" w:type="dxa"/>
            <w:gridSpan w:val="2"/>
            <w:tcBorders>
              <w:top w:val="nil"/>
              <w:left w:val="nil"/>
              <w:bottom w:val="single" w:sz="4"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991" w:type="dxa"/>
            <w:tcBorders>
              <w:top w:val="nil"/>
              <w:left w:val="nil"/>
              <w:bottom w:val="single" w:sz="4" w:space="0" w:color="auto"/>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p>
        </w:tc>
      </w:tr>
      <w:tr w:rsidR="004C0803" w:rsidRPr="00E63EEF" w:rsidTr="00146B3E">
        <w:trPr>
          <w:trHeight w:val="720"/>
        </w:trPr>
        <w:tc>
          <w:tcPr>
            <w:tcW w:w="1419" w:type="dxa"/>
            <w:gridSpan w:val="2"/>
            <w:tcBorders>
              <w:top w:val="nil"/>
              <w:left w:val="single" w:sz="4" w:space="0" w:color="auto"/>
              <w:bottom w:val="single" w:sz="4" w:space="0" w:color="auto"/>
              <w:right w:val="single" w:sz="4" w:space="0" w:color="auto"/>
            </w:tcBorders>
            <w:shd w:val="clear" w:color="auto" w:fill="auto"/>
            <w:vAlign w:val="center"/>
          </w:tcPr>
          <w:p w:rsidR="004C0803" w:rsidRPr="00B9655B" w:rsidRDefault="004C0803" w:rsidP="003F5004">
            <w:pPr>
              <w:widowControl/>
              <w:jc w:val="center"/>
              <w:rPr>
                <w:rFonts w:ascii="標楷體" w:eastAsia="標楷體" w:hAnsi="標楷體" w:cs="新細明體"/>
                <w:kern w:val="0"/>
              </w:rPr>
            </w:pPr>
          </w:p>
        </w:tc>
        <w:tc>
          <w:tcPr>
            <w:tcW w:w="708" w:type="dxa"/>
            <w:tcBorders>
              <w:top w:val="nil"/>
              <w:left w:val="nil"/>
              <w:bottom w:val="single" w:sz="4" w:space="0" w:color="auto"/>
              <w:right w:val="single" w:sz="4" w:space="0" w:color="auto"/>
            </w:tcBorders>
            <w:shd w:val="clear" w:color="auto" w:fill="auto"/>
            <w:noWrap/>
            <w:vAlign w:val="center"/>
          </w:tcPr>
          <w:p w:rsidR="004C0803" w:rsidRPr="00B9655B" w:rsidRDefault="004C0803" w:rsidP="003F5004">
            <w:pPr>
              <w:widowControl/>
              <w:jc w:val="center"/>
              <w:rPr>
                <w:rFonts w:ascii="標楷體" w:eastAsia="標楷體" w:hAnsi="標楷體" w:cs="新細明體"/>
                <w:kern w:val="0"/>
              </w:rPr>
            </w:pPr>
          </w:p>
        </w:tc>
        <w:tc>
          <w:tcPr>
            <w:tcW w:w="651" w:type="dxa"/>
            <w:tcBorders>
              <w:top w:val="nil"/>
              <w:left w:val="nil"/>
              <w:bottom w:val="single" w:sz="4" w:space="0" w:color="auto"/>
              <w:right w:val="single" w:sz="4" w:space="0" w:color="auto"/>
            </w:tcBorders>
            <w:shd w:val="clear" w:color="auto" w:fill="auto"/>
            <w:noWrap/>
            <w:vAlign w:val="center"/>
          </w:tcPr>
          <w:p w:rsidR="004C0803" w:rsidRPr="00B9655B" w:rsidRDefault="004C0803" w:rsidP="003F5004">
            <w:pPr>
              <w:widowControl/>
              <w:jc w:val="center"/>
              <w:rPr>
                <w:rFonts w:ascii="標楷體" w:eastAsia="標楷體" w:hAnsi="標楷體" w:cs="新細明體"/>
                <w:kern w:val="0"/>
              </w:rPr>
            </w:pPr>
          </w:p>
        </w:tc>
        <w:tc>
          <w:tcPr>
            <w:tcW w:w="720" w:type="dxa"/>
            <w:tcBorders>
              <w:top w:val="nil"/>
              <w:left w:val="nil"/>
              <w:bottom w:val="single" w:sz="4" w:space="0" w:color="auto"/>
              <w:right w:val="single" w:sz="4" w:space="0" w:color="auto"/>
            </w:tcBorders>
            <w:shd w:val="clear" w:color="auto" w:fill="auto"/>
            <w:noWrap/>
            <w:vAlign w:val="center"/>
          </w:tcPr>
          <w:p w:rsidR="004C0803" w:rsidRPr="00B9655B" w:rsidRDefault="004C0803" w:rsidP="003F5004">
            <w:pPr>
              <w:widowControl/>
              <w:jc w:val="center"/>
              <w:rPr>
                <w:rFonts w:ascii="標楷體" w:eastAsia="標楷體" w:hAnsi="標楷體" w:cs="新細明體"/>
                <w:kern w:val="0"/>
              </w:rPr>
            </w:pPr>
          </w:p>
        </w:tc>
        <w:tc>
          <w:tcPr>
            <w:tcW w:w="1464" w:type="dxa"/>
            <w:gridSpan w:val="2"/>
            <w:tcBorders>
              <w:top w:val="nil"/>
              <w:left w:val="nil"/>
              <w:bottom w:val="single" w:sz="4" w:space="0" w:color="auto"/>
              <w:right w:val="single" w:sz="4" w:space="0" w:color="auto"/>
            </w:tcBorders>
            <w:shd w:val="clear" w:color="auto" w:fill="auto"/>
            <w:noWrap/>
            <w:vAlign w:val="center"/>
          </w:tcPr>
          <w:p w:rsidR="004C0803" w:rsidRPr="00B9655B" w:rsidRDefault="004C0803" w:rsidP="003F5004">
            <w:pPr>
              <w:widowControl/>
              <w:jc w:val="center"/>
              <w:rPr>
                <w:rFonts w:ascii="標楷體" w:eastAsia="標楷體" w:hAnsi="標楷體" w:cs="新細明體"/>
                <w:kern w:val="0"/>
              </w:rPr>
            </w:pPr>
          </w:p>
        </w:tc>
        <w:tc>
          <w:tcPr>
            <w:tcW w:w="851" w:type="dxa"/>
            <w:gridSpan w:val="2"/>
            <w:tcBorders>
              <w:top w:val="nil"/>
              <w:left w:val="nil"/>
              <w:bottom w:val="single" w:sz="4" w:space="0" w:color="auto"/>
              <w:right w:val="single" w:sz="4" w:space="0" w:color="auto"/>
            </w:tcBorders>
            <w:shd w:val="clear" w:color="auto" w:fill="auto"/>
            <w:noWrap/>
            <w:vAlign w:val="center"/>
          </w:tcPr>
          <w:p w:rsidR="004C0803" w:rsidRPr="00B9655B" w:rsidRDefault="004C0803" w:rsidP="003F5004">
            <w:pPr>
              <w:widowControl/>
              <w:jc w:val="center"/>
              <w:rPr>
                <w:rFonts w:ascii="標楷體" w:eastAsia="標楷體" w:hAnsi="標楷體" w:cs="新細明體"/>
                <w:kern w:val="0"/>
              </w:rPr>
            </w:pPr>
          </w:p>
        </w:tc>
        <w:tc>
          <w:tcPr>
            <w:tcW w:w="1559" w:type="dxa"/>
            <w:gridSpan w:val="2"/>
            <w:tcBorders>
              <w:top w:val="nil"/>
              <w:left w:val="nil"/>
              <w:bottom w:val="single" w:sz="4" w:space="0" w:color="auto"/>
              <w:right w:val="single" w:sz="4" w:space="0" w:color="auto"/>
            </w:tcBorders>
            <w:shd w:val="clear" w:color="auto" w:fill="auto"/>
            <w:noWrap/>
            <w:vAlign w:val="center"/>
          </w:tcPr>
          <w:p w:rsidR="004C0803" w:rsidRPr="00B9655B" w:rsidRDefault="004C0803" w:rsidP="003F5004">
            <w:pPr>
              <w:widowControl/>
              <w:jc w:val="center"/>
              <w:rPr>
                <w:rFonts w:ascii="標楷體" w:eastAsia="標楷體" w:hAnsi="標楷體" w:cs="新細明體"/>
                <w:kern w:val="0"/>
              </w:rPr>
            </w:pPr>
          </w:p>
        </w:tc>
        <w:tc>
          <w:tcPr>
            <w:tcW w:w="709" w:type="dxa"/>
            <w:gridSpan w:val="2"/>
            <w:tcBorders>
              <w:top w:val="nil"/>
              <w:left w:val="nil"/>
              <w:bottom w:val="single" w:sz="4" w:space="0" w:color="auto"/>
              <w:right w:val="single" w:sz="4" w:space="0" w:color="auto"/>
            </w:tcBorders>
            <w:shd w:val="clear" w:color="auto" w:fill="auto"/>
            <w:noWrap/>
            <w:vAlign w:val="center"/>
          </w:tcPr>
          <w:p w:rsidR="004C0803" w:rsidRPr="00B9655B" w:rsidRDefault="004C0803" w:rsidP="003F5004">
            <w:pPr>
              <w:widowControl/>
              <w:jc w:val="center"/>
              <w:rPr>
                <w:rFonts w:ascii="標楷體" w:eastAsia="標楷體" w:hAnsi="標楷體" w:cs="新細明體"/>
                <w:kern w:val="0"/>
              </w:rPr>
            </w:pPr>
          </w:p>
        </w:tc>
        <w:tc>
          <w:tcPr>
            <w:tcW w:w="1991" w:type="dxa"/>
            <w:tcBorders>
              <w:top w:val="nil"/>
              <w:left w:val="nil"/>
              <w:bottom w:val="single" w:sz="4" w:space="0" w:color="auto"/>
              <w:right w:val="single" w:sz="4" w:space="0" w:color="auto"/>
            </w:tcBorders>
            <w:shd w:val="clear" w:color="auto" w:fill="auto"/>
            <w:vAlign w:val="center"/>
          </w:tcPr>
          <w:p w:rsidR="004C0803" w:rsidRPr="00B9655B" w:rsidRDefault="004C0803" w:rsidP="003F5004">
            <w:pPr>
              <w:widowControl/>
              <w:jc w:val="center"/>
              <w:rPr>
                <w:rFonts w:ascii="標楷體" w:eastAsia="標楷體" w:hAnsi="標楷體" w:cs="新細明體"/>
                <w:kern w:val="0"/>
              </w:rPr>
            </w:pPr>
          </w:p>
        </w:tc>
      </w:tr>
      <w:tr w:rsidR="00146B3E" w:rsidRPr="00E63EEF" w:rsidTr="00146B3E">
        <w:trPr>
          <w:trHeight w:val="720"/>
        </w:trPr>
        <w:tc>
          <w:tcPr>
            <w:tcW w:w="1419" w:type="dxa"/>
            <w:gridSpan w:val="2"/>
            <w:tcBorders>
              <w:top w:val="nil"/>
              <w:left w:val="single" w:sz="4" w:space="0" w:color="auto"/>
              <w:bottom w:val="single" w:sz="18" w:space="0" w:color="auto"/>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p>
        </w:tc>
        <w:tc>
          <w:tcPr>
            <w:tcW w:w="708" w:type="dxa"/>
            <w:tcBorders>
              <w:top w:val="nil"/>
              <w:left w:val="nil"/>
              <w:bottom w:val="single" w:sz="18"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651" w:type="dxa"/>
            <w:tcBorders>
              <w:top w:val="nil"/>
              <w:left w:val="nil"/>
              <w:bottom w:val="single" w:sz="18"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720" w:type="dxa"/>
            <w:tcBorders>
              <w:top w:val="nil"/>
              <w:left w:val="nil"/>
              <w:bottom w:val="single" w:sz="18"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464" w:type="dxa"/>
            <w:gridSpan w:val="2"/>
            <w:tcBorders>
              <w:top w:val="nil"/>
              <w:left w:val="nil"/>
              <w:bottom w:val="single" w:sz="18"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851" w:type="dxa"/>
            <w:gridSpan w:val="2"/>
            <w:tcBorders>
              <w:top w:val="nil"/>
              <w:left w:val="nil"/>
              <w:bottom w:val="single" w:sz="18"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559" w:type="dxa"/>
            <w:gridSpan w:val="2"/>
            <w:tcBorders>
              <w:top w:val="nil"/>
              <w:left w:val="nil"/>
              <w:bottom w:val="single" w:sz="18"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709" w:type="dxa"/>
            <w:gridSpan w:val="2"/>
            <w:tcBorders>
              <w:top w:val="nil"/>
              <w:left w:val="nil"/>
              <w:bottom w:val="single" w:sz="18" w:space="0" w:color="auto"/>
              <w:right w:val="single" w:sz="4" w:space="0" w:color="auto"/>
            </w:tcBorders>
            <w:shd w:val="clear" w:color="auto" w:fill="auto"/>
            <w:noWrap/>
            <w:vAlign w:val="center"/>
          </w:tcPr>
          <w:p w:rsidR="00146B3E" w:rsidRPr="00B9655B" w:rsidRDefault="00146B3E" w:rsidP="003F5004">
            <w:pPr>
              <w:widowControl/>
              <w:jc w:val="center"/>
              <w:rPr>
                <w:rFonts w:ascii="標楷體" w:eastAsia="標楷體" w:hAnsi="標楷體" w:cs="新細明體"/>
                <w:kern w:val="0"/>
              </w:rPr>
            </w:pPr>
          </w:p>
        </w:tc>
        <w:tc>
          <w:tcPr>
            <w:tcW w:w="1991" w:type="dxa"/>
            <w:tcBorders>
              <w:top w:val="nil"/>
              <w:left w:val="nil"/>
              <w:bottom w:val="single" w:sz="18" w:space="0" w:color="auto"/>
              <w:right w:val="single" w:sz="4" w:space="0" w:color="auto"/>
            </w:tcBorders>
            <w:shd w:val="clear" w:color="auto" w:fill="auto"/>
            <w:vAlign w:val="center"/>
          </w:tcPr>
          <w:p w:rsidR="00146B3E" w:rsidRPr="00B9655B" w:rsidRDefault="00146B3E" w:rsidP="003F5004">
            <w:pPr>
              <w:widowControl/>
              <w:jc w:val="center"/>
              <w:rPr>
                <w:rFonts w:ascii="標楷體" w:eastAsia="標楷體" w:hAnsi="標楷體" w:cs="新細明體"/>
                <w:kern w:val="0"/>
              </w:rPr>
            </w:pPr>
          </w:p>
        </w:tc>
      </w:tr>
      <w:tr w:rsidR="00304D60" w:rsidRPr="00E63EEF" w:rsidTr="00012105">
        <w:trPr>
          <w:trHeight w:val="1534"/>
        </w:trPr>
        <w:tc>
          <w:tcPr>
            <w:tcW w:w="2778" w:type="dxa"/>
            <w:gridSpan w:val="4"/>
            <w:tcBorders>
              <w:top w:val="single" w:sz="18" w:space="0" w:color="auto"/>
              <w:left w:val="single" w:sz="4" w:space="0" w:color="auto"/>
              <w:bottom w:val="single" w:sz="4" w:space="0" w:color="auto"/>
              <w:right w:val="single" w:sz="4" w:space="0" w:color="auto"/>
            </w:tcBorders>
            <w:shd w:val="clear" w:color="auto" w:fill="auto"/>
            <w:vAlign w:val="center"/>
          </w:tcPr>
          <w:p w:rsidR="00304D60" w:rsidRPr="00682ECA" w:rsidRDefault="00304D60" w:rsidP="0028138C">
            <w:pPr>
              <w:widowControl/>
              <w:jc w:val="distribute"/>
              <w:rPr>
                <w:rFonts w:ascii="標楷體" w:eastAsia="標楷體" w:hAnsi="標楷體" w:cs="新細明體"/>
                <w:kern w:val="0"/>
                <w:sz w:val="26"/>
                <w:szCs w:val="26"/>
              </w:rPr>
            </w:pPr>
            <w:r w:rsidRPr="00682ECA">
              <w:rPr>
                <w:rFonts w:ascii="標楷體" w:eastAsia="標楷體" w:hAnsi="標楷體" w:cs="新細明體" w:hint="eastAsia"/>
                <w:kern w:val="0"/>
                <w:sz w:val="26"/>
                <w:szCs w:val="26"/>
              </w:rPr>
              <w:t>公出登記簿設置情形</w:t>
            </w:r>
          </w:p>
        </w:tc>
        <w:tc>
          <w:tcPr>
            <w:tcW w:w="4584" w:type="dxa"/>
            <w:gridSpan w:val="6"/>
            <w:tcBorders>
              <w:top w:val="single" w:sz="18" w:space="0" w:color="auto"/>
              <w:left w:val="single" w:sz="4" w:space="0" w:color="auto"/>
              <w:bottom w:val="single" w:sz="4" w:space="0" w:color="auto"/>
              <w:right w:val="single" w:sz="4" w:space="0" w:color="auto"/>
            </w:tcBorders>
            <w:shd w:val="clear" w:color="auto" w:fill="auto"/>
            <w:vAlign w:val="center"/>
          </w:tcPr>
          <w:p w:rsidR="00304D60" w:rsidRPr="00B9655B" w:rsidRDefault="00304D60" w:rsidP="003F5004">
            <w:pPr>
              <w:widowControl/>
              <w:rPr>
                <w:rFonts w:ascii="標楷體" w:eastAsia="標楷體" w:hAnsi="標楷體" w:cs="新細明體"/>
                <w:kern w:val="0"/>
              </w:rPr>
            </w:pPr>
            <w:r>
              <w:rPr>
                <w:rFonts w:ascii="標楷體" w:eastAsia="標楷體" w:hAnsi="標楷體" w:cs="Arial" w:hint="eastAsia"/>
                <w:color w:val="000000"/>
                <w:kern w:val="0"/>
                <w:sz w:val="28"/>
                <w:szCs w:val="28"/>
              </w:rPr>
              <w:t>□有      □無</w:t>
            </w:r>
          </w:p>
        </w:tc>
        <w:tc>
          <w:tcPr>
            <w:tcW w:w="708"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304D60" w:rsidRPr="00012105" w:rsidRDefault="00012105" w:rsidP="00012105">
            <w:pPr>
              <w:widowControl/>
              <w:jc w:val="center"/>
              <w:rPr>
                <w:rFonts w:ascii="標楷體" w:eastAsia="標楷體" w:hAnsi="標楷體" w:cs="新細明體"/>
                <w:kern w:val="0"/>
              </w:rPr>
            </w:pPr>
            <w:r w:rsidRPr="00012105">
              <w:rPr>
                <w:rFonts w:ascii="標楷體" w:eastAsia="標楷體" w:hAnsi="標楷體" w:cs="新細明體" w:hint="eastAsia"/>
                <w:kern w:val="0"/>
              </w:rPr>
              <w:t>說明</w:t>
            </w:r>
          </w:p>
        </w:tc>
        <w:tc>
          <w:tcPr>
            <w:tcW w:w="2002"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304D60" w:rsidRPr="00B9655B" w:rsidRDefault="00304D60" w:rsidP="00304D60">
            <w:pPr>
              <w:widowControl/>
              <w:rPr>
                <w:rFonts w:ascii="標楷體" w:eastAsia="標楷體" w:hAnsi="標楷體" w:cs="新細明體"/>
                <w:kern w:val="0"/>
              </w:rPr>
            </w:pPr>
          </w:p>
        </w:tc>
      </w:tr>
      <w:tr w:rsidR="00012105" w:rsidRPr="00E63EEF" w:rsidTr="00012105">
        <w:trPr>
          <w:trHeight w:val="1031"/>
        </w:trPr>
        <w:tc>
          <w:tcPr>
            <w:tcW w:w="2778" w:type="dxa"/>
            <w:gridSpan w:val="4"/>
            <w:tcBorders>
              <w:top w:val="nil"/>
              <w:left w:val="single" w:sz="4" w:space="0" w:color="auto"/>
              <w:bottom w:val="nil"/>
              <w:right w:val="single" w:sz="4" w:space="0" w:color="auto"/>
            </w:tcBorders>
            <w:shd w:val="clear" w:color="auto" w:fill="auto"/>
            <w:vAlign w:val="center"/>
          </w:tcPr>
          <w:p w:rsidR="00012105" w:rsidRPr="00682ECA" w:rsidRDefault="00012105" w:rsidP="0028138C">
            <w:pPr>
              <w:widowControl/>
              <w:jc w:val="distribute"/>
              <w:rPr>
                <w:rFonts w:ascii="標楷體" w:eastAsia="標楷體" w:hAnsi="標楷體" w:cs="新細明體"/>
                <w:kern w:val="0"/>
                <w:sz w:val="26"/>
                <w:szCs w:val="26"/>
              </w:rPr>
            </w:pPr>
            <w:r>
              <w:rPr>
                <w:rFonts w:ascii="標楷體" w:eastAsia="標楷體" w:hAnsi="標楷體" w:cs="新細明體" w:hint="eastAsia"/>
                <w:kern w:val="0"/>
                <w:sz w:val="26"/>
                <w:szCs w:val="26"/>
              </w:rPr>
              <w:t>到退登記情形</w:t>
            </w:r>
          </w:p>
        </w:tc>
        <w:tc>
          <w:tcPr>
            <w:tcW w:w="4584" w:type="dxa"/>
            <w:gridSpan w:val="6"/>
            <w:tcBorders>
              <w:top w:val="single" w:sz="4" w:space="0" w:color="auto"/>
              <w:left w:val="nil"/>
              <w:bottom w:val="single" w:sz="4" w:space="0" w:color="auto"/>
              <w:right w:val="single" w:sz="4" w:space="0" w:color="auto"/>
            </w:tcBorders>
            <w:shd w:val="clear" w:color="auto" w:fill="auto"/>
            <w:vAlign w:val="center"/>
          </w:tcPr>
          <w:p w:rsidR="00012105" w:rsidRPr="00B9655B" w:rsidRDefault="00012105" w:rsidP="003F5004">
            <w:pPr>
              <w:widowControl/>
              <w:rPr>
                <w:rFonts w:ascii="標楷體" w:eastAsia="標楷體" w:hAnsi="標楷體" w:cs="新細明體"/>
                <w:kern w:val="0"/>
              </w:rPr>
            </w:pPr>
            <w:r>
              <w:rPr>
                <w:rFonts w:ascii="標楷體" w:eastAsia="標楷體" w:hAnsi="標楷體" w:cs="Arial" w:hint="eastAsia"/>
                <w:color w:val="000000"/>
                <w:kern w:val="0"/>
                <w:sz w:val="28"/>
                <w:szCs w:val="28"/>
              </w:rPr>
              <w:t>□良好    □有待改進</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012105" w:rsidRPr="00012105" w:rsidRDefault="00012105" w:rsidP="00012105">
            <w:pPr>
              <w:jc w:val="center"/>
              <w:rPr>
                <w:rFonts w:ascii="標楷體" w:eastAsia="標楷體" w:hAnsi="標楷體"/>
              </w:rPr>
            </w:pPr>
            <w:r w:rsidRPr="00012105">
              <w:rPr>
                <w:rFonts w:ascii="標楷體" w:eastAsia="標楷體" w:hAnsi="標楷體" w:hint="eastAsia"/>
              </w:rPr>
              <w:t>說明</w:t>
            </w:r>
          </w:p>
        </w:tc>
        <w:tc>
          <w:tcPr>
            <w:tcW w:w="2002" w:type="dxa"/>
            <w:gridSpan w:val="2"/>
            <w:tcBorders>
              <w:top w:val="single" w:sz="4" w:space="0" w:color="auto"/>
              <w:left w:val="nil"/>
              <w:bottom w:val="single" w:sz="4" w:space="0" w:color="auto"/>
              <w:right w:val="single" w:sz="4" w:space="0" w:color="auto"/>
            </w:tcBorders>
            <w:shd w:val="clear" w:color="auto" w:fill="auto"/>
            <w:vAlign w:val="center"/>
          </w:tcPr>
          <w:p w:rsidR="00012105" w:rsidRPr="00B9655B" w:rsidRDefault="00012105" w:rsidP="00304D60">
            <w:pPr>
              <w:widowControl/>
              <w:rPr>
                <w:rFonts w:ascii="標楷體" w:eastAsia="標楷體" w:hAnsi="標楷體" w:cs="新細明體"/>
                <w:kern w:val="0"/>
              </w:rPr>
            </w:pPr>
          </w:p>
        </w:tc>
      </w:tr>
      <w:tr w:rsidR="00012105" w:rsidRPr="00E63EEF" w:rsidTr="00012105">
        <w:trPr>
          <w:trHeight w:val="1151"/>
        </w:trPr>
        <w:tc>
          <w:tcPr>
            <w:tcW w:w="277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2105" w:rsidRPr="00682ECA" w:rsidRDefault="00012105" w:rsidP="0028138C">
            <w:pPr>
              <w:widowControl/>
              <w:jc w:val="distribute"/>
              <w:rPr>
                <w:rFonts w:ascii="標楷體" w:eastAsia="標楷體" w:hAnsi="標楷體" w:cs="新細明體"/>
                <w:kern w:val="0"/>
                <w:sz w:val="26"/>
                <w:szCs w:val="26"/>
              </w:rPr>
            </w:pPr>
            <w:r w:rsidRPr="00682ECA">
              <w:rPr>
                <w:rFonts w:ascii="標楷體" w:eastAsia="標楷體" w:hAnsi="標楷體" w:cs="Arial" w:hint="eastAsia"/>
                <w:color w:val="000000"/>
                <w:kern w:val="0"/>
                <w:sz w:val="26"/>
                <w:szCs w:val="26"/>
              </w:rPr>
              <w:t>辦公紀律</w:t>
            </w:r>
          </w:p>
        </w:tc>
        <w:tc>
          <w:tcPr>
            <w:tcW w:w="4584" w:type="dxa"/>
            <w:gridSpan w:val="6"/>
            <w:tcBorders>
              <w:top w:val="single" w:sz="4" w:space="0" w:color="auto"/>
              <w:left w:val="nil"/>
              <w:bottom w:val="single" w:sz="4" w:space="0" w:color="auto"/>
              <w:right w:val="single" w:sz="4" w:space="0" w:color="auto"/>
            </w:tcBorders>
            <w:shd w:val="clear" w:color="auto" w:fill="auto"/>
            <w:vAlign w:val="center"/>
          </w:tcPr>
          <w:p w:rsidR="00012105" w:rsidRPr="00B9655B" w:rsidRDefault="00012105" w:rsidP="00304D60">
            <w:pPr>
              <w:widowControl/>
              <w:adjustRightInd w:val="0"/>
              <w:snapToGrid w:val="0"/>
              <w:ind w:leftChars="-190" w:left="-456" w:firstLineChars="162" w:firstLine="454"/>
              <w:rPr>
                <w:rFonts w:ascii="標楷體" w:eastAsia="標楷體" w:hAnsi="標楷體" w:cs="新細明體"/>
                <w:kern w:val="0"/>
              </w:rPr>
            </w:pPr>
            <w:r>
              <w:rPr>
                <w:rFonts w:ascii="標楷體" w:eastAsia="標楷體" w:hAnsi="標楷體" w:cs="Arial" w:hint="eastAsia"/>
                <w:color w:val="000000"/>
                <w:kern w:val="0"/>
                <w:sz w:val="28"/>
                <w:szCs w:val="28"/>
              </w:rPr>
              <w:t>□良好    □正常    □有待改進</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012105" w:rsidRPr="00012105" w:rsidRDefault="00012105" w:rsidP="00012105">
            <w:pPr>
              <w:jc w:val="center"/>
              <w:rPr>
                <w:rFonts w:ascii="標楷體" w:eastAsia="標楷體" w:hAnsi="標楷體"/>
              </w:rPr>
            </w:pPr>
            <w:r w:rsidRPr="00012105">
              <w:rPr>
                <w:rFonts w:ascii="標楷體" w:eastAsia="標楷體" w:hAnsi="標楷體" w:hint="eastAsia"/>
              </w:rPr>
              <w:t>說明</w:t>
            </w:r>
          </w:p>
        </w:tc>
        <w:tc>
          <w:tcPr>
            <w:tcW w:w="2002" w:type="dxa"/>
            <w:gridSpan w:val="2"/>
            <w:tcBorders>
              <w:top w:val="single" w:sz="4" w:space="0" w:color="auto"/>
              <w:left w:val="nil"/>
              <w:bottom w:val="single" w:sz="4" w:space="0" w:color="auto"/>
              <w:right w:val="single" w:sz="4" w:space="0" w:color="auto"/>
            </w:tcBorders>
            <w:shd w:val="clear" w:color="auto" w:fill="auto"/>
            <w:vAlign w:val="center"/>
          </w:tcPr>
          <w:p w:rsidR="00012105" w:rsidRPr="00B9655B" w:rsidRDefault="00012105" w:rsidP="00304D60">
            <w:pPr>
              <w:widowControl/>
              <w:adjustRightInd w:val="0"/>
              <w:snapToGrid w:val="0"/>
              <w:ind w:leftChars="-190" w:left="-456" w:firstLineChars="162" w:firstLine="389"/>
              <w:rPr>
                <w:rFonts w:ascii="標楷體" w:eastAsia="標楷體" w:hAnsi="標楷體" w:cs="新細明體"/>
                <w:kern w:val="0"/>
              </w:rPr>
            </w:pPr>
          </w:p>
        </w:tc>
      </w:tr>
      <w:tr w:rsidR="00012105" w:rsidRPr="00E63EEF" w:rsidTr="00012105">
        <w:trPr>
          <w:trHeight w:val="1545"/>
        </w:trPr>
        <w:tc>
          <w:tcPr>
            <w:tcW w:w="277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2105" w:rsidRPr="00682ECA" w:rsidRDefault="00012105" w:rsidP="0028138C">
            <w:pPr>
              <w:widowControl/>
              <w:jc w:val="distribute"/>
              <w:rPr>
                <w:rFonts w:ascii="標楷體" w:eastAsia="標楷體" w:hAnsi="標楷體" w:cs="Arial"/>
                <w:color w:val="000000"/>
                <w:kern w:val="0"/>
                <w:sz w:val="26"/>
                <w:szCs w:val="26"/>
              </w:rPr>
            </w:pPr>
            <w:r>
              <w:rPr>
                <w:rFonts w:ascii="標楷體" w:eastAsia="標楷體" w:hAnsi="標楷體" w:cs="Arial" w:hint="eastAsia"/>
                <w:color w:val="000000"/>
                <w:kern w:val="0"/>
                <w:sz w:val="26"/>
                <w:szCs w:val="26"/>
              </w:rPr>
              <w:t>是否有從事與公務無關之行為</w:t>
            </w:r>
          </w:p>
        </w:tc>
        <w:tc>
          <w:tcPr>
            <w:tcW w:w="4584" w:type="dxa"/>
            <w:gridSpan w:val="6"/>
            <w:tcBorders>
              <w:top w:val="single" w:sz="4" w:space="0" w:color="auto"/>
              <w:left w:val="nil"/>
              <w:bottom w:val="single" w:sz="4" w:space="0" w:color="auto"/>
              <w:right w:val="single" w:sz="4" w:space="0" w:color="auto"/>
            </w:tcBorders>
            <w:shd w:val="clear" w:color="auto" w:fill="auto"/>
            <w:vAlign w:val="center"/>
          </w:tcPr>
          <w:p w:rsidR="00012105" w:rsidRPr="00553273" w:rsidRDefault="00012105" w:rsidP="003F5004">
            <w:pPr>
              <w:widowControl/>
              <w:adjustRightInd w:val="0"/>
              <w:snapToGrid w:val="0"/>
              <w:ind w:leftChars="-190" w:left="-456" w:firstLineChars="162" w:firstLine="454"/>
              <w:rPr>
                <w:rFonts w:ascii="標楷體" w:eastAsia="標楷體" w:hAnsi="標楷體" w:cs="Arial"/>
                <w:color w:val="000000"/>
                <w:kern w:val="0"/>
                <w:sz w:val="28"/>
                <w:szCs w:val="28"/>
              </w:rPr>
            </w:pPr>
            <w:r>
              <w:rPr>
                <w:rFonts w:ascii="標楷體" w:eastAsia="標楷體" w:hAnsi="標楷體" w:cs="Arial" w:hint="eastAsia"/>
                <w:color w:val="000000"/>
                <w:kern w:val="0"/>
                <w:sz w:val="28"/>
                <w:szCs w:val="28"/>
              </w:rPr>
              <w:t>□有      □無</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012105" w:rsidRPr="00012105" w:rsidRDefault="00012105" w:rsidP="00012105">
            <w:pPr>
              <w:jc w:val="center"/>
              <w:rPr>
                <w:rFonts w:ascii="標楷體" w:eastAsia="標楷體" w:hAnsi="標楷體"/>
              </w:rPr>
            </w:pPr>
            <w:r w:rsidRPr="00012105">
              <w:rPr>
                <w:rFonts w:ascii="標楷體" w:eastAsia="標楷體" w:hAnsi="標楷體" w:hint="eastAsia"/>
              </w:rPr>
              <w:t>說明</w:t>
            </w:r>
          </w:p>
        </w:tc>
        <w:tc>
          <w:tcPr>
            <w:tcW w:w="2002" w:type="dxa"/>
            <w:gridSpan w:val="2"/>
            <w:tcBorders>
              <w:top w:val="single" w:sz="4" w:space="0" w:color="auto"/>
              <w:left w:val="nil"/>
              <w:bottom w:val="single" w:sz="4" w:space="0" w:color="auto"/>
              <w:right w:val="single" w:sz="4" w:space="0" w:color="auto"/>
            </w:tcBorders>
            <w:shd w:val="clear" w:color="auto" w:fill="auto"/>
            <w:vAlign w:val="center"/>
          </w:tcPr>
          <w:p w:rsidR="00012105" w:rsidRPr="00553273" w:rsidRDefault="00012105" w:rsidP="00304D60">
            <w:pPr>
              <w:widowControl/>
              <w:adjustRightInd w:val="0"/>
              <w:snapToGrid w:val="0"/>
              <w:rPr>
                <w:rFonts w:ascii="標楷體" w:eastAsia="標楷體" w:hAnsi="標楷體" w:cs="Arial"/>
                <w:color w:val="000000"/>
                <w:kern w:val="0"/>
                <w:sz w:val="28"/>
                <w:szCs w:val="28"/>
              </w:rPr>
            </w:pPr>
          </w:p>
        </w:tc>
      </w:tr>
      <w:tr w:rsidR="00012105" w:rsidRPr="00E63EEF" w:rsidTr="00012105">
        <w:trPr>
          <w:trHeight w:val="1564"/>
        </w:trPr>
        <w:tc>
          <w:tcPr>
            <w:tcW w:w="277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2105" w:rsidRPr="00682ECA" w:rsidRDefault="00012105" w:rsidP="0028138C">
            <w:pPr>
              <w:widowControl/>
              <w:spacing w:line="0" w:lineRule="atLeast"/>
              <w:jc w:val="distribute"/>
              <w:rPr>
                <w:rFonts w:ascii="標楷體" w:eastAsia="標楷體" w:hAnsi="標楷體" w:cs="Arial"/>
                <w:color w:val="000000"/>
                <w:kern w:val="0"/>
                <w:sz w:val="26"/>
                <w:szCs w:val="26"/>
              </w:rPr>
            </w:pPr>
            <w:r w:rsidRPr="00682ECA">
              <w:rPr>
                <w:rFonts w:ascii="標楷體" w:eastAsia="標楷體" w:hAnsi="標楷體" w:cs="Arial" w:hint="eastAsia"/>
                <w:color w:val="000000"/>
                <w:kern w:val="0"/>
                <w:sz w:val="26"/>
                <w:szCs w:val="26"/>
              </w:rPr>
              <w:t>綜合考評</w:t>
            </w:r>
          </w:p>
        </w:tc>
        <w:tc>
          <w:tcPr>
            <w:tcW w:w="4584" w:type="dxa"/>
            <w:gridSpan w:val="6"/>
            <w:tcBorders>
              <w:top w:val="single" w:sz="4" w:space="0" w:color="auto"/>
              <w:left w:val="nil"/>
              <w:bottom w:val="single" w:sz="4" w:space="0" w:color="auto"/>
              <w:right w:val="single" w:sz="4" w:space="0" w:color="auto"/>
            </w:tcBorders>
            <w:shd w:val="clear" w:color="auto" w:fill="auto"/>
            <w:vAlign w:val="center"/>
          </w:tcPr>
          <w:p w:rsidR="00012105" w:rsidRPr="00B9655B" w:rsidRDefault="00012105" w:rsidP="00304D60">
            <w:pPr>
              <w:widowControl/>
              <w:jc w:val="both"/>
              <w:rPr>
                <w:rFonts w:ascii="標楷體" w:eastAsia="標楷體" w:hAnsi="標楷體" w:cs="新細明體"/>
                <w:kern w:val="0"/>
              </w:rPr>
            </w:pPr>
            <w:r>
              <w:rPr>
                <w:rFonts w:ascii="標楷體" w:eastAsia="標楷體" w:hAnsi="標楷體" w:cs="Arial" w:hint="eastAsia"/>
                <w:color w:val="000000"/>
                <w:kern w:val="0"/>
                <w:sz w:val="28"/>
                <w:szCs w:val="28"/>
              </w:rPr>
              <w:t>□良好    □正常    □有待改進</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012105" w:rsidRPr="00012105" w:rsidRDefault="00012105" w:rsidP="00012105">
            <w:pPr>
              <w:jc w:val="center"/>
              <w:rPr>
                <w:rFonts w:ascii="標楷體" w:eastAsia="標楷體" w:hAnsi="標楷體"/>
              </w:rPr>
            </w:pPr>
            <w:r w:rsidRPr="00012105">
              <w:rPr>
                <w:rFonts w:ascii="標楷體" w:eastAsia="標楷體" w:hAnsi="標楷體" w:hint="eastAsia"/>
              </w:rPr>
              <w:t>說明</w:t>
            </w:r>
          </w:p>
        </w:tc>
        <w:tc>
          <w:tcPr>
            <w:tcW w:w="2002" w:type="dxa"/>
            <w:gridSpan w:val="2"/>
            <w:tcBorders>
              <w:top w:val="single" w:sz="4" w:space="0" w:color="auto"/>
              <w:left w:val="nil"/>
              <w:bottom w:val="single" w:sz="4" w:space="0" w:color="auto"/>
              <w:right w:val="single" w:sz="4" w:space="0" w:color="auto"/>
            </w:tcBorders>
            <w:shd w:val="clear" w:color="auto" w:fill="auto"/>
            <w:vAlign w:val="center"/>
          </w:tcPr>
          <w:p w:rsidR="00012105" w:rsidRPr="00B9655B" w:rsidRDefault="00012105" w:rsidP="003F5004">
            <w:pPr>
              <w:widowControl/>
              <w:jc w:val="both"/>
              <w:rPr>
                <w:rFonts w:ascii="標楷體" w:eastAsia="標楷體" w:hAnsi="標楷體" w:cs="新細明體"/>
                <w:kern w:val="0"/>
              </w:rPr>
            </w:pPr>
          </w:p>
        </w:tc>
      </w:tr>
      <w:tr w:rsidR="001A3FEB" w:rsidRPr="00E63EEF" w:rsidTr="00012105">
        <w:trPr>
          <w:trHeight w:val="1220"/>
        </w:trPr>
        <w:tc>
          <w:tcPr>
            <w:tcW w:w="1135" w:type="dxa"/>
            <w:tcBorders>
              <w:top w:val="single" w:sz="4" w:space="0" w:color="auto"/>
              <w:left w:val="single" w:sz="4" w:space="0" w:color="auto"/>
              <w:bottom w:val="single" w:sz="4" w:space="0" w:color="auto"/>
              <w:right w:val="single" w:sz="6" w:space="0" w:color="auto"/>
            </w:tcBorders>
            <w:shd w:val="clear" w:color="auto" w:fill="auto"/>
            <w:vAlign w:val="center"/>
          </w:tcPr>
          <w:p w:rsidR="001A3FEB" w:rsidRDefault="001A3FEB" w:rsidP="003F5004">
            <w:pPr>
              <w:jc w:val="center"/>
              <w:rPr>
                <w:rFonts w:ascii="標楷體" w:eastAsia="標楷體" w:hAnsi="標楷體" w:cs="Arial"/>
                <w:color w:val="000000"/>
                <w:kern w:val="0"/>
                <w:sz w:val="26"/>
                <w:szCs w:val="26"/>
              </w:rPr>
            </w:pPr>
            <w:r w:rsidRPr="00682ECA">
              <w:rPr>
                <w:rFonts w:ascii="標楷體" w:eastAsia="標楷體" w:hAnsi="標楷體" w:cs="Arial" w:hint="eastAsia"/>
                <w:color w:val="000000"/>
                <w:kern w:val="0"/>
                <w:sz w:val="26"/>
                <w:szCs w:val="26"/>
              </w:rPr>
              <w:t>查</w:t>
            </w:r>
            <w:r>
              <w:rPr>
                <w:rFonts w:ascii="標楷體" w:eastAsia="標楷體" w:hAnsi="標楷體" w:cs="Arial" w:hint="eastAsia"/>
                <w:color w:val="000000"/>
                <w:kern w:val="0"/>
                <w:sz w:val="26"/>
                <w:szCs w:val="26"/>
              </w:rPr>
              <w:t xml:space="preserve"> </w:t>
            </w:r>
            <w:r w:rsidRPr="00682ECA">
              <w:rPr>
                <w:rFonts w:ascii="標楷體" w:eastAsia="標楷體" w:hAnsi="標楷體" w:cs="Arial" w:hint="eastAsia"/>
                <w:color w:val="000000"/>
                <w:kern w:val="0"/>
                <w:sz w:val="26"/>
                <w:szCs w:val="26"/>
              </w:rPr>
              <w:t>勤</w:t>
            </w:r>
            <w:r>
              <w:rPr>
                <w:rFonts w:ascii="標楷體" w:eastAsia="標楷體" w:hAnsi="標楷體" w:cs="Arial" w:hint="eastAsia"/>
                <w:color w:val="000000"/>
                <w:kern w:val="0"/>
                <w:sz w:val="26"/>
                <w:szCs w:val="26"/>
              </w:rPr>
              <w:t xml:space="preserve"> </w:t>
            </w:r>
          </w:p>
          <w:p w:rsidR="001A3FEB" w:rsidRPr="00682ECA" w:rsidRDefault="001A3FEB" w:rsidP="003F5004">
            <w:pPr>
              <w:jc w:val="center"/>
              <w:rPr>
                <w:rFonts w:ascii="標楷體" w:eastAsia="標楷體" w:hAnsi="標楷體" w:cs="新細明體"/>
                <w:kern w:val="0"/>
                <w:sz w:val="26"/>
                <w:szCs w:val="26"/>
              </w:rPr>
            </w:pPr>
            <w:r w:rsidRPr="00682ECA">
              <w:rPr>
                <w:rFonts w:ascii="標楷體" w:eastAsia="標楷體" w:hAnsi="標楷體" w:cs="Arial" w:hint="eastAsia"/>
                <w:color w:val="000000"/>
                <w:kern w:val="0"/>
                <w:sz w:val="26"/>
                <w:szCs w:val="26"/>
              </w:rPr>
              <w:t>人</w:t>
            </w:r>
            <w:r>
              <w:rPr>
                <w:rFonts w:ascii="標楷體" w:eastAsia="標楷體" w:hAnsi="標楷體" w:cs="Arial" w:hint="eastAsia"/>
                <w:color w:val="000000"/>
                <w:kern w:val="0"/>
                <w:sz w:val="26"/>
                <w:szCs w:val="26"/>
              </w:rPr>
              <w:t xml:space="preserve"> </w:t>
            </w:r>
            <w:r w:rsidRPr="00682ECA">
              <w:rPr>
                <w:rFonts w:ascii="標楷體" w:eastAsia="標楷體" w:hAnsi="標楷體" w:cs="Arial" w:hint="eastAsia"/>
                <w:color w:val="000000"/>
                <w:kern w:val="0"/>
                <w:sz w:val="26"/>
                <w:szCs w:val="26"/>
              </w:rPr>
              <w:t>員</w:t>
            </w:r>
          </w:p>
        </w:tc>
        <w:tc>
          <w:tcPr>
            <w:tcW w:w="2410" w:type="dxa"/>
            <w:gridSpan w:val="5"/>
            <w:tcBorders>
              <w:top w:val="single" w:sz="4" w:space="0" w:color="auto"/>
              <w:left w:val="single" w:sz="6" w:space="0" w:color="auto"/>
              <w:bottom w:val="single" w:sz="4" w:space="0" w:color="auto"/>
              <w:right w:val="single" w:sz="4" w:space="0" w:color="auto"/>
            </w:tcBorders>
            <w:shd w:val="clear" w:color="auto" w:fill="auto"/>
            <w:vAlign w:val="center"/>
          </w:tcPr>
          <w:p w:rsidR="001A3FEB" w:rsidRPr="00682ECA" w:rsidRDefault="001A3FEB" w:rsidP="003F5004">
            <w:pPr>
              <w:widowControl/>
              <w:ind w:firstLineChars="50" w:firstLine="130"/>
              <w:rPr>
                <w:rFonts w:ascii="標楷體" w:eastAsia="標楷體" w:hAnsi="標楷體" w:cs="新細明體"/>
                <w:kern w:val="0"/>
                <w:sz w:val="26"/>
                <w:szCs w:val="26"/>
              </w:rPr>
            </w:pPr>
          </w:p>
        </w:tc>
        <w:tc>
          <w:tcPr>
            <w:tcW w:w="1701" w:type="dxa"/>
            <w:gridSpan w:val="2"/>
            <w:tcBorders>
              <w:top w:val="single" w:sz="4" w:space="0" w:color="auto"/>
              <w:left w:val="nil"/>
              <w:bottom w:val="single" w:sz="4" w:space="0" w:color="auto"/>
              <w:right w:val="single" w:sz="6" w:space="0" w:color="auto"/>
            </w:tcBorders>
            <w:shd w:val="clear" w:color="auto" w:fill="auto"/>
            <w:vAlign w:val="center"/>
          </w:tcPr>
          <w:p w:rsidR="001A3FEB" w:rsidRDefault="001A3FEB" w:rsidP="001A3FEB">
            <w:pPr>
              <w:widowControl/>
              <w:jc w:val="center"/>
              <w:rPr>
                <w:rFonts w:ascii="標楷體" w:eastAsia="標楷體" w:hAnsi="標楷體" w:cs="新細明體"/>
                <w:kern w:val="0"/>
                <w:sz w:val="26"/>
                <w:szCs w:val="26"/>
              </w:rPr>
            </w:pPr>
            <w:r>
              <w:rPr>
                <w:rFonts w:ascii="標楷體" w:eastAsia="標楷體" w:hAnsi="標楷體" w:cs="新細明體" w:hint="eastAsia"/>
                <w:kern w:val="0"/>
                <w:sz w:val="26"/>
                <w:szCs w:val="26"/>
              </w:rPr>
              <w:t>校長</w:t>
            </w:r>
          </w:p>
          <w:p w:rsidR="001A3FEB" w:rsidRPr="00682ECA" w:rsidRDefault="001A3FEB" w:rsidP="001A3FEB">
            <w:pPr>
              <w:widowControl/>
              <w:jc w:val="center"/>
              <w:rPr>
                <w:rFonts w:ascii="標楷體" w:eastAsia="標楷體" w:hAnsi="標楷體" w:cs="新細明體"/>
                <w:kern w:val="0"/>
                <w:sz w:val="26"/>
                <w:szCs w:val="26"/>
              </w:rPr>
            </w:pPr>
            <w:r>
              <w:rPr>
                <w:rFonts w:ascii="標楷體" w:eastAsia="標楷體" w:hAnsi="標楷體" w:cs="新細明體" w:hint="eastAsia"/>
                <w:kern w:val="0"/>
                <w:sz w:val="26"/>
                <w:szCs w:val="26"/>
              </w:rPr>
              <w:t>核示</w:t>
            </w:r>
          </w:p>
        </w:tc>
        <w:tc>
          <w:tcPr>
            <w:tcW w:w="4826" w:type="dxa"/>
            <w:gridSpan w:val="6"/>
            <w:tcBorders>
              <w:top w:val="single" w:sz="4" w:space="0" w:color="auto"/>
              <w:left w:val="nil"/>
              <w:bottom w:val="single" w:sz="4" w:space="0" w:color="auto"/>
              <w:right w:val="single" w:sz="4" w:space="0" w:color="auto"/>
            </w:tcBorders>
            <w:shd w:val="clear" w:color="auto" w:fill="auto"/>
            <w:vAlign w:val="center"/>
          </w:tcPr>
          <w:p w:rsidR="001A3FEB" w:rsidRPr="00B9655B" w:rsidRDefault="001A3FEB" w:rsidP="003F5004">
            <w:pPr>
              <w:widowControl/>
              <w:rPr>
                <w:rFonts w:ascii="標楷體" w:eastAsia="標楷體" w:hAnsi="標楷體" w:cs="新細明體"/>
                <w:kern w:val="0"/>
              </w:rPr>
            </w:pPr>
          </w:p>
        </w:tc>
      </w:tr>
    </w:tbl>
    <w:p w:rsidR="00C24644" w:rsidRPr="002B1FBE" w:rsidRDefault="00C24644" w:rsidP="002B1FBE"/>
    <w:sectPr w:rsidR="00C24644" w:rsidRPr="002B1FBE" w:rsidSect="00F24704">
      <w:headerReference w:type="even" r:id="rId9"/>
      <w:headerReference w:type="default" r:id="rId10"/>
      <w:footerReference w:type="even" r:id="rId11"/>
      <w:footerReference w:type="default" r:id="rId12"/>
      <w:headerReference w:type="first" r:id="rId13"/>
      <w:footerReference w:type="first" r:id="rId14"/>
      <w:pgSz w:w="11906" w:h="16838" w:code="9"/>
      <w:pgMar w:top="1418" w:right="1797" w:bottom="1418"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99B" w:rsidRDefault="0017199B" w:rsidP="00C24644">
      <w:r>
        <w:separator/>
      </w:r>
    </w:p>
  </w:endnote>
  <w:endnote w:type="continuationSeparator" w:id="0">
    <w:p w:rsidR="0017199B" w:rsidRDefault="0017199B" w:rsidP="00C24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704" w:rsidRDefault="00F2470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7438"/>
      <w:docPartObj>
        <w:docPartGallery w:val="Page Numbers (Bottom of Page)"/>
        <w:docPartUnique/>
      </w:docPartObj>
    </w:sdtPr>
    <w:sdtEndPr/>
    <w:sdtContent>
      <w:p w:rsidR="00710D3E" w:rsidRDefault="000B4620">
        <w:pPr>
          <w:pStyle w:val="a5"/>
          <w:jc w:val="center"/>
        </w:pPr>
        <w:r>
          <w:fldChar w:fldCharType="begin"/>
        </w:r>
        <w:r>
          <w:instrText xml:space="preserve"> PAGE   \* MERGEFORMAT </w:instrText>
        </w:r>
        <w:r>
          <w:fldChar w:fldCharType="separate"/>
        </w:r>
        <w:r w:rsidR="001B09AE" w:rsidRPr="001B09AE">
          <w:rPr>
            <w:noProof/>
            <w:lang w:val="zh-TW"/>
          </w:rPr>
          <w:t>1</w:t>
        </w:r>
        <w:r>
          <w:rPr>
            <w:noProof/>
            <w:lang w:val="zh-TW"/>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704" w:rsidRDefault="00F2470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99B" w:rsidRDefault="0017199B" w:rsidP="00C24644">
      <w:r>
        <w:separator/>
      </w:r>
    </w:p>
  </w:footnote>
  <w:footnote w:type="continuationSeparator" w:id="0">
    <w:p w:rsidR="0017199B" w:rsidRDefault="0017199B" w:rsidP="00C24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704" w:rsidRDefault="00F2470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704" w:rsidRDefault="00F2470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704" w:rsidRDefault="00F2470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33C51"/>
    <w:multiLevelType w:val="hybridMultilevel"/>
    <w:tmpl w:val="8818778C"/>
    <w:lvl w:ilvl="0" w:tplc="2A22DB8E">
      <w:start w:val="1"/>
      <w:numFmt w:val="decimal"/>
      <w:lvlText w:val="%1."/>
      <w:lvlJc w:val="left"/>
      <w:pPr>
        <w:ind w:left="1230" w:hanging="36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1">
    <w:nsid w:val="12421DAC"/>
    <w:multiLevelType w:val="hybridMultilevel"/>
    <w:tmpl w:val="21DAEE64"/>
    <w:lvl w:ilvl="0" w:tplc="306CF22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271332D9"/>
    <w:multiLevelType w:val="hybridMultilevel"/>
    <w:tmpl w:val="F38A7534"/>
    <w:lvl w:ilvl="0" w:tplc="F4366EB4">
      <w:start w:val="1"/>
      <w:numFmt w:val="taiwaneseCountingThousand"/>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275A5806"/>
    <w:multiLevelType w:val="hybridMultilevel"/>
    <w:tmpl w:val="27E6E5B4"/>
    <w:lvl w:ilvl="0" w:tplc="D550DC18">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A542F9"/>
    <w:multiLevelType w:val="hybridMultilevel"/>
    <w:tmpl w:val="CD5026F6"/>
    <w:lvl w:ilvl="0" w:tplc="3C52A300">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41F47D1E"/>
    <w:multiLevelType w:val="hybridMultilevel"/>
    <w:tmpl w:val="B748C5F6"/>
    <w:lvl w:ilvl="0" w:tplc="E570A22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5AD03564"/>
    <w:multiLevelType w:val="hybridMultilevel"/>
    <w:tmpl w:val="FA3EABBE"/>
    <w:lvl w:ilvl="0" w:tplc="032ACBE8">
      <w:start w:val="1"/>
      <w:numFmt w:val="decimal"/>
      <w:lvlText w:val="%1."/>
      <w:lvlJc w:val="left"/>
      <w:pPr>
        <w:ind w:left="1230" w:hanging="36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7">
    <w:nsid w:val="64ED1FFE"/>
    <w:multiLevelType w:val="hybridMultilevel"/>
    <w:tmpl w:val="D1E03442"/>
    <w:lvl w:ilvl="0" w:tplc="04090015">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1BE508B"/>
    <w:multiLevelType w:val="hybridMultilevel"/>
    <w:tmpl w:val="084219F2"/>
    <w:lvl w:ilvl="0" w:tplc="78BC313A">
      <w:start w:val="1"/>
      <w:numFmt w:val="decimal"/>
      <w:lvlText w:val="%1."/>
      <w:lvlJc w:val="left"/>
      <w:pPr>
        <w:ind w:left="1230" w:hanging="36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9">
    <w:nsid w:val="777348C6"/>
    <w:multiLevelType w:val="hybridMultilevel"/>
    <w:tmpl w:val="87D46A0C"/>
    <w:lvl w:ilvl="0" w:tplc="F4366E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7"/>
  </w:num>
  <w:num w:numId="2">
    <w:abstractNumId w:val="9"/>
  </w:num>
  <w:num w:numId="3">
    <w:abstractNumId w:val="4"/>
  </w:num>
  <w:num w:numId="4">
    <w:abstractNumId w:val="0"/>
  </w:num>
  <w:num w:numId="5">
    <w:abstractNumId w:val="6"/>
  </w:num>
  <w:num w:numId="6">
    <w:abstractNumId w:val="5"/>
  </w:num>
  <w:num w:numId="7">
    <w:abstractNumId w:val="8"/>
  </w:num>
  <w:num w:numId="8">
    <w:abstractNumId w:val="2"/>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576"/>
    <w:rsid w:val="00012105"/>
    <w:rsid w:val="00027EFE"/>
    <w:rsid w:val="00093079"/>
    <w:rsid w:val="000A0EB5"/>
    <w:rsid w:val="000B4620"/>
    <w:rsid w:val="00134F0C"/>
    <w:rsid w:val="00146B3E"/>
    <w:rsid w:val="0017199B"/>
    <w:rsid w:val="0018163A"/>
    <w:rsid w:val="001A3FEB"/>
    <w:rsid w:val="001B09AE"/>
    <w:rsid w:val="002013F5"/>
    <w:rsid w:val="002452A1"/>
    <w:rsid w:val="00263E80"/>
    <w:rsid w:val="0027501D"/>
    <w:rsid w:val="0028138C"/>
    <w:rsid w:val="002B1FBE"/>
    <w:rsid w:val="002D14C7"/>
    <w:rsid w:val="00303CE8"/>
    <w:rsid w:val="00304D60"/>
    <w:rsid w:val="00332313"/>
    <w:rsid w:val="003470AB"/>
    <w:rsid w:val="00391A27"/>
    <w:rsid w:val="003C2355"/>
    <w:rsid w:val="003C4E86"/>
    <w:rsid w:val="003D06F1"/>
    <w:rsid w:val="003E02CC"/>
    <w:rsid w:val="003F75C1"/>
    <w:rsid w:val="00400E05"/>
    <w:rsid w:val="00410E09"/>
    <w:rsid w:val="0041193D"/>
    <w:rsid w:val="00455590"/>
    <w:rsid w:val="004707BD"/>
    <w:rsid w:val="004C0803"/>
    <w:rsid w:val="00523DFD"/>
    <w:rsid w:val="00553273"/>
    <w:rsid w:val="00595382"/>
    <w:rsid w:val="005C4656"/>
    <w:rsid w:val="005D38A3"/>
    <w:rsid w:val="005E14C3"/>
    <w:rsid w:val="005E4CF6"/>
    <w:rsid w:val="0061405E"/>
    <w:rsid w:val="006471B1"/>
    <w:rsid w:val="0067670F"/>
    <w:rsid w:val="006D334C"/>
    <w:rsid w:val="00710D3E"/>
    <w:rsid w:val="00845D6C"/>
    <w:rsid w:val="00861B05"/>
    <w:rsid w:val="00895DB4"/>
    <w:rsid w:val="00896BF5"/>
    <w:rsid w:val="008E17EC"/>
    <w:rsid w:val="008E3C6E"/>
    <w:rsid w:val="008F780F"/>
    <w:rsid w:val="009441F2"/>
    <w:rsid w:val="00982081"/>
    <w:rsid w:val="009B5576"/>
    <w:rsid w:val="009C4D4C"/>
    <w:rsid w:val="009D7B27"/>
    <w:rsid w:val="00A335A2"/>
    <w:rsid w:val="00A50B51"/>
    <w:rsid w:val="00A556F5"/>
    <w:rsid w:val="00A74B83"/>
    <w:rsid w:val="00A84800"/>
    <w:rsid w:val="00B17BD5"/>
    <w:rsid w:val="00B219E4"/>
    <w:rsid w:val="00BD3B63"/>
    <w:rsid w:val="00C24644"/>
    <w:rsid w:val="00C35A26"/>
    <w:rsid w:val="00C56D6F"/>
    <w:rsid w:val="00D40074"/>
    <w:rsid w:val="00D5467D"/>
    <w:rsid w:val="00DC2661"/>
    <w:rsid w:val="00DE0ED6"/>
    <w:rsid w:val="00DE2F89"/>
    <w:rsid w:val="00E26024"/>
    <w:rsid w:val="00E91D12"/>
    <w:rsid w:val="00EA78F6"/>
    <w:rsid w:val="00ED4B0C"/>
    <w:rsid w:val="00F204BA"/>
    <w:rsid w:val="00F24704"/>
    <w:rsid w:val="00F63699"/>
    <w:rsid w:val="00F678AF"/>
    <w:rsid w:val="00F67B44"/>
    <w:rsid w:val="00F761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4644"/>
    <w:pPr>
      <w:tabs>
        <w:tab w:val="center" w:pos="4153"/>
        <w:tab w:val="right" w:pos="8306"/>
      </w:tabs>
      <w:snapToGrid w:val="0"/>
    </w:pPr>
    <w:rPr>
      <w:sz w:val="20"/>
      <w:szCs w:val="20"/>
    </w:rPr>
  </w:style>
  <w:style w:type="character" w:customStyle="1" w:styleId="a4">
    <w:name w:val="頁首 字元"/>
    <w:basedOn w:val="a0"/>
    <w:link w:val="a3"/>
    <w:uiPriority w:val="99"/>
    <w:rsid w:val="00C24644"/>
    <w:rPr>
      <w:sz w:val="20"/>
      <w:szCs w:val="20"/>
    </w:rPr>
  </w:style>
  <w:style w:type="paragraph" w:styleId="a5">
    <w:name w:val="footer"/>
    <w:basedOn w:val="a"/>
    <w:link w:val="a6"/>
    <w:uiPriority w:val="99"/>
    <w:unhideWhenUsed/>
    <w:rsid w:val="00C24644"/>
    <w:pPr>
      <w:tabs>
        <w:tab w:val="center" w:pos="4153"/>
        <w:tab w:val="right" w:pos="8306"/>
      </w:tabs>
      <w:snapToGrid w:val="0"/>
    </w:pPr>
    <w:rPr>
      <w:sz w:val="20"/>
      <w:szCs w:val="20"/>
    </w:rPr>
  </w:style>
  <w:style w:type="character" w:customStyle="1" w:styleId="a6">
    <w:name w:val="頁尾 字元"/>
    <w:basedOn w:val="a0"/>
    <w:link w:val="a5"/>
    <w:uiPriority w:val="99"/>
    <w:rsid w:val="00C24644"/>
    <w:rPr>
      <w:sz w:val="20"/>
      <w:szCs w:val="20"/>
    </w:rPr>
  </w:style>
  <w:style w:type="paragraph" w:styleId="a7">
    <w:name w:val="List Paragraph"/>
    <w:basedOn w:val="a"/>
    <w:uiPriority w:val="34"/>
    <w:qFormat/>
    <w:rsid w:val="00C24644"/>
    <w:pPr>
      <w:ind w:leftChars="200" w:left="480"/>
    </w:pPr>
  </w:style>
  <w:style w:type="character" w:styleId="a8">
    <w:name w:val="annotation reference"/>
    <w:basedOn w:val="a0"/>
    <w:uiPriority w:val="99"/>
    <w:semiHidden/>
    <w:unhideWhenUsed/>
    <w:rsid w:val="00BD3B63"/>
    <w:rPr>
      <w:sz w:val="18"/>
      <w:szCs w:val="18"/>
    </w:rPr>
  </w:style>
  <w:style w:type="paragraph" w:styleId="a9">
    <w:name w:val="annotation text"/>
    <w:basedOn w:val="a"/>
    <w:link w:val="aa"/>
    <w:uiPriority w:val="99"/>
    <w:semiHidden/>
    <w:unhideWhenUsed/>
    <w:rsid w:val="00BD3B63"/>
  </w:style>
  <w:style w:type="character" w:customStyle="1" w:styleId="aa">
    <w:name w:val="註解文字 字元"/>
    <w:basedOn w:val="a0"/>
    <w:link w:val="a9"/>
    <w:uiPriority w:val="99"/>
    <w:semiHidden/>
    <w:rsid w:val="00BD3B63"/>
  </w:style>
  <w:style w:type="paragraph" w:styleId="ab">
    <w:name w:val="annotation subject"/>
    <w:basedOn w:val="a9"/>
    <w:next w:val="a9"/>
    <w:link w:val="ac"/>
    <w:uiPriority w:val="99"/>
    <w:semiHidden/>
    <w:unhideWhenUsed/>
    <w:rsid w:val="00BD3B63"/>
    <w:rPr>
      <w:b/>
      <w:bCs/>
    </w:rPr>
  </w:style>
  <w:style w:type="character" w:customStyle="1" w:styleId="ac">
    <w:name w:val="註解主旨 字元"/>
    <w:basedOn w:val="aa"/>
    <w:link w:val="ab"/>
    <w:uiPriority w:val="99"/>
    <w:semiHidden/>
    <w:rsid w:val="00BD3B63"/>
    <w:rPr>
      <w:b/>
      <w:bCs/>
    </w:rPr>
  </w:style>
  <w:style w:type="paragraph" w:styleId="ad">
    <w:name w:val="Balloon Text"/>
    <w:basedOn w:val="a"/>
    <w:link w:val="ae"/>
    <w:uiPriority w:val="99"/>
    <w:semiHidden/>
    <w:unhideWhenUsed/>
    <w:rsid w:val="00BD3B6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D3B63"/>
    <w:rPr>
      <w:rFonts w:asciiTheme="majorHAnsi" w:eastAsiaTheme="majorEastAsia" w:hAnsiTheme="majorHAnsi" w:cstheme="majorBidi"/>
      <w:sz w:val="18"/>
      <w:szCs w:val="18"/>
    </w:rPr>
  </w:style>
  <w:style w:type="paragraph" w:styleId="HTML">
    <w:name w:val="HTML Preformatted"/>
    <w:basedOn w:val="a"/>
    <w:link w:val="HTML0"/>
    <w:rsid w:val="002B1F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pPr>
    <w:rPr>
      <w:rFonts w:ascii="細明體" w:eastAsia="細明體" w:hAnsi="細明體" w:cs="細明體"/>
      <w:color w:val="000000"/>
      <w:kern w:val="0"/>
      <w:szCs w:val="24"/>
    </w:rPr>
  </w:style>
  <w:style w:type="character" w:customStyle="1" w:styleId="HTML0">
    <w:name w:val="HTML 預設格式 字元"/>
    <w:basedOn w:val="a0"/>
    <w:link w:val="HTML"/>
    <w:rsid w:val="002B1FBE"/>
    <w:rPr>
      <w:rFonts w:ascii="細明體" w:eastAsia="細明體" w:hAnsi="細明體" w:cs="細明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4644"/>
    <w:pPr>
      <w:tabs>
        <w:tab w:val="center" w:pos="4153"/>
        <w:tab w:val="right" w:pos="8306"/>
      </w:tabs>
      <w:snapToGrid w:val="0"/>
    </w:pPr>
    <w:rPr>
      <w:sz w:val="20"/>
      <w:szCs w:val="20"/>
    </w:rPr>
  </w:style>
  <w:style w:type="character" w:customStyle="1" w:styleId="a4">
    <w:name w:val="頁首 字元"/>
    <w:basedOn w:val="a0"/>
    <w:link w:val="a3"/>
    <w:uiPriority w:val="99"/>
    <w:rsid w:val="00C24644"/>
    <w:rPr>
      <w:sz w:val="20"/>
      <w:szCs w:val="20"/>
    </w:rPr>
  </w:style>
  <w:style w:type="paragraph" w:styleId="a5">
    <w:name w:val="footer"/>
    <w:basedOn w:val="a"/>
    <w:link w:val="a6"/>
    <w:uiPriority w:val="99"/>
    <w:unhideWhenUsed/>
    <w:rsid w:val="00C24644"/>
    <w:pPr>
      <w:tabs>
        <w:tab w:val="center" w:pos="4153"/>
        <w:tab w:val="right" w:pos="8306"/>
      </w:tabs>
      <w:snapToGrid w:val="0"/>
    </w:pPr>
    <w:rPr>
      <w:sz w:val="20"/>
      <w:szCs w:val="20"/>
    </w:rPr>
  </w:style>
  <w:style w:type="character" w:customStyle="1" w:styleId="a6">
    <w:name w:val="頁尾 字元"/>
    <w:basedOn w:val="a0"/>
    <w:link w:val="a5"/>
    <w:uiPriority w:val="99"/>
    <w:rsid w:val="00C24644"/>
    <w:rPr>
      <w:sz w:val="20"/>
      <w:szCs w:val="20"/>
    </w:rPr>
  </w:style>
  <w:style w:type="paragraph" w:styleId="a7">
    <w:name w:val="List Paragraph"/>
    <w:basedOn w:val="a"/>
    <w:uiPriority w:val="34"/>
    <w:qFormat/>
    <w:rsid w:val="00C24644"/>
    <w:pPr>
      <w:ind w:leftChars="200" w:left="480"/>
    </w:pPr>
  </w:style>
  <w:style w:type="character" w:styleId="a8">
    <w:name w:val="annotation reference"/>
    <w:basedOn w:val="a0"/>
    <w:uiPriority w:val="99"/>
    <w:semiHidden/>
    <w:unhideWhenUsed/>
    <w:rsid w:val="00BD3B63"/>
    <w:rPr>
      <w:sz w:val="18"/>
      <w:szCs w:val="18"/>
    </w:rPr>
  </w:style>
  <w:style w:type="paragraph" w:styleId="a9">
    <w:name w:val="annotation text"/>
    <w:basedOn w:val="a"/>
    <w:link w:val="aa"/>
    <w:uiPriority w:val="99"/>
    <w:semiHidden/>
    <w:unhideWhenUsed/>
    <w:rsid w:val="00BD3B63"/>
  </w:style>
  <w:style w:type="character" w:customStyle="1" w:styleId="aa">
    <w:name w:val="註解文字 字元"/>
    <w:basedOn w:val="a0"/>
    <w:link w:val="a9"/>
    <w:uiPriority w:val="99"/>
    <w:semiHidden/>
    <w:rsid w:val="00BD3B63"/>
  </w:style>
  <w:style w:type="paragraph" w:styleId="ab">
    <w:name w:val="annotation subject"/>
    <w:basedOn w:val="a9"/>
    <w:next w:val="a9"/>
    <w:link w:val="ac"/>
    <w:uiPriority w:val="99"/>
    <w:semiHidden/>
    <w:unhideWhenUsed/>
    <w:rsid w:val="00BD3B63"/>
    <w:rPr>
      <w:b/>
      <w:bCs/>
    </w:rPr>
  </w:style>
  <w:style w:type="character" w:customStyle="1" w:styleId="ac">
    <w:name w:val="註解主旨 字元"/>
    <w:basedOn w:val="aa"/>
    <w:link w:val="ab"/>
    <w:uiPriority w:val="99"/>
    <w:semiHidden/>
    <w:rsid w:val="00BD3B63"/>
    <w:rPr>
      <w:b/>
      <w:bCs/>
    </w:rPr>
  </w:style>
  <w:style w:type="paragraph" w:styleId="ad">
    <w:name w:val="Balloon Text"/>
    <w:basedOn w:val="a"/>
    <w:link w:val="ae"/>
    <w:uiPriority w:val="99"/>
    <w:semiHidden/>
    <w:unhideWhenUsed/>
    <w:rsid w:val="00BD3B6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D3B63"/>
    <w:rPr>
      <w:rFonts w:asciiTheme="majorHAnsi" w:eastAsiaTheme="majorEastAsia" w:hAnsiTheme="majorHAnsi" w:cstheme="majorBidi"/>
      <w:sz w:val="18"/>
      <w:szCs w:val="18"/>
    </w:rPr>
  </w:style>
  <w:style w:type="paragraph" w:styleId="HTML">
    <w:name w:val="HTML Preformatted"/>
    <w:basedOn w:val="a"/>
    <w:link w:val="HTML0"/>
    <w:rsid w:val="002B1F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pPr>
    <w:rPr>
      <w:rFonts w:ascii="細明體" w:eastAsia="細明體" w:hAnsi="細明體" w:cs="細明體"/>
      <w:color w:val="000000"/>
      <w:kern w:val="0"/>
      <w:szCs w:val="24"/>
    </w:rPr>
  </w:style>
  <w:style w:type="character" w:customStyle="1" w:styleId="HTML0">
    <w:name w:val="HTML 預設格式 字元"/>
    <w:basedOn w:val="a0"/>
    <w:link w:val="HTML"/>
    <w:rsid w:val="002B1FBE"/>
    <w:rPr>
      <w:rFonts w:ascii="細明體" w:eastAsia="細明體" w:hAnsi="細明體" w:cs="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519CD-CB58-4C57-9856-E1E4130AF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206</Words>
  <Characters>1178</Characters>
  <Application>Microsoft Office Word</Application>
  <DocSecurity>0</DocSecurity>
  <Lines>9</Lines>
  <Paragraphs>2</Paragraphs>
  <ScaleCrop>false</ScaleCrop>
  <Company>user</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ad8421</cp:lastModifiedBy>
  <cp:revision>9</cp:revision>
  <cp:lastPrinted>2013-06-19T02:25:00Z</cp:lastPrinted>
  <dcterms:created xsi:type="dcterms:W3CDTF">2013-06-19T02:16:00Z</dcterms:created>
  <dcterms:modified xsi:type="dcterms:W3CDTF">2013-06-19T03:30:00Z</dcterms:modified>
</cp:coreProperties>
</file>